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9FE" w:rsidRPr="00B374DD" w:rsidRDefault="00C40FB7" w:rsidP="00B374DD">
      <w:pPr>
        <w:jc w:val="both"/>
        <w:rPr>
          <w:rFonts w:ascii="Arial" w:hAnsi="Arial" w:cs="Arial"/>
          <w:b/>
          <w:sz w:val="24"/>
          <w:szCs w:val="24"/>
        </w:rPr>
      </w:pPr>
      <w:r w:rsidRPr="00B374DD">
        <w:rPr>
          <w:rFonts w:ascii="Arial" w:hAnsi="Arial" w:cs="Arial"/>
          <w:b/>
          <w:sz w:val="24"/>
          <w:szCs w:val="24"/>
        </w:rPr>
        <w:t>LOS ORÍGENES DE LA RADIO EDUCATIVA</w:t>
      </w:r>
      <w:r w:rsidR="00B374DD" w:rsidRPr="00B374DD">
        <w:rPr>
          <w:rFonts w:ascii="Arial" w:hAnsi="Arial" w:cs="Arial"/>
          <w:b/>
          <w:sz w:val="24"/>
          <w:szCs w:val="24"/>
        </w:rPr>
        <w:t xml:space="preserve"> </w:t>
      </w:r>
      <w:r w:rsidRPr="00B374DD">
        <w:rPr>
          <w:rFonts w:ascii="Arial" w:hAnsi="Arial" w:cs="Arial"/>
          <w:b/>
          <w:sz w:val="24"/>
          <w:szCs w:val="24"/>
        </w:rPr>
        <w:t xml:space="preserve">EN MÉXICO Y ALEMANIA: </w:t>
      </w:r>
      <w:r w:rsidR="00B374DD" w:rsidRPr="00B374DD">
        <w:rPr>
          <w:rFonts w:ascii="Arial" w:hAnsi="Arial" w:cs="Arial"/>
          <w:b/>
          <w:sz w:val="24"/>
          <w:szCs w:val="24"/>
        </w:rPr>
        <w:br/>
      </w:r>
      <w:r w:rsidRPr="00B374DD">
        <w:rPr>
          <w:rFonts w:ascii="Arial" w:hAnsi="Arial" w:cs="Arial"/>
          <w:b/>
          <w:sz w:val="24"/>
          <w:szCs w:val="24"/>
        </w:rPr>
        <w:t>1924-1935</w:t>
      </w:r>
    </w:p>
    <w:p w:rsidR="00C40FB7" w:rsidRPr="00B374DD" w:rsidRDefault="00C40FB7" w:rsidP="00B374DD">
      <w:pPr>
        <w:jc w:val="both"/>
        <w:rPr>
          <w:rFonts w:ascii="Arial" w:hAnsi="Arial" w:cs="Arial"/>
          <w:sz w:val="24"/>
          <w:szCs w:val="24"/>
        </w:rPr>
      </w:pPr>
      <w:r w:rsidRPr="00B374DD">
        <w:rPr>
          <w:rFonts w:ascii="Arial" w:hAnsi="Arial" w:cs="Arial"/>
          <w:sz w:val="24"/>
          <w:szCs w:val="24"/>
        </w:rPr>
        <w:t xml:space="preserve">La radiodifusión se extendió por todo el mundo occidental a principios de la década de 1920. </w:t>
      </w:r>
      <w:r w:rsidR="00DD3169" w:rsidRPr="00B374DD">
        <w:rPr>
          <w:rFonts w:ascii="Arial" w:hAnsi="Arial" w:cs="Arial"/>
          <w:sz w:val="24"/>
          <w:szCs w:val="24"/>
        </w:rPr>
        <w:t xml:space="preserve">El país donde la radio se difundió más rápidamente, Estados Unidos, contaba con más de 120 estaciones denominadas “educativas” </w:t>
      </w:r>
      <w:r w:rsidR="00433A5D" w:rsidRPr="00B374DD">
        <w:rPr>
          <w:rFonts w:ascii="Arial" w:hAnsi="Arial" w:cs="Arial"/>
          <w:sz w:val="24"/>
          <w:szCs w:val="24"/>
        </w:rPr>
        <w:t xml:space="preserve">cinco años más tarde 30% </w:t>
      </w:r>
      <w:r w:rsidR="00DD3169" w:rsidRPr="00B374DD">
        <w:rPr>
          <w:rFonts w:ascii="Arial" w:hAnsi="Arial" w:cs="Arial"/>
          <w:sz w:val="24"/>
          <w:szCs w:val="24"/>
        </w:rPr>
        <w:t>de las escuelas de ese país poseía recepto</w:t>
      </w:r>
      <w:r w:rsidR="00433A5D" w:rsidRPr="00B374DD">
        <w:rPr>
          <w:rFonts w:ascii="Arial" w:hAnsi="Arial" w:cs="Arial"/>
          <w:sz w:val="24"/>
          <w:szCs w:val="24"/>
        </w:rPr>
        <w:t xml:space="preserve">res de radio para la emisión de </w:t>
      </w:r>
      <w:r w:rsidR="00DD3169" w:rsidRPr="00B374DD">
        <w:rPr>
          <w:rFonts w:ascii="Arial" w:hAnsi="Arial" w:cs="Arial"/>
          <w:sz w:val="24"/>
          <w:szCs w:val="24"/>
        </w:rPr>
        <w:t xml:space="preserve">programas didácticos </w:t>
      </w:r>
    </w:p>
    <w:p w:rsidR="00DD3169" w:rsidRPr="00B374DD" w:rsidRDefault="00DD3169" w:rsidP="00B374DD">
      <w:pPr>
        <w:jc w:val="both"/>
        <w:rPr>
          <w:rFonts w:ascii="Arial" w:hAnsi="Arial" w:cs="Arial"/>
          <w:sz w:val="24"/>
          <w:szCs w:val="24"/>
        </w:rPr>
      </w:pPr>
      <w:r w:rsidRPr="00B374DD">
        <w:rPr>
          <w:rFonts w:ascii="Arial" w:hAnsi="Arial" w:cs="Arial"/>
          <w:sz w:val="24"/>
          <w:szCs w:val="24"/>
        </w:rPr>
        <w:t>En México el desarrollo de la radiodifu</w:t>
      </w:r>
      <w:r w:rsidR="00433A5D" w:rsidRPr="00B374DD">
        <w:rPr>
          <w:rFonts w:ascii="Arial" w:hAnsi="Arial" w:cs="Arial"/>
          <w:sz w:val="24"/>
          <w:szCs w:val="24"/>
        </w:rPr>
        <w:t xml:space="preserve">sión fue rápido pero su alcance </w:t>
      </w:r>
      <w:r w:rsidRPr="00B374DD">
        <w:rPr>
          <w:rFonts w:ascii="Arial" w:hAnsi="Arial" w:cs="Arial"/>
          <w:sz w:val="24"/>
          <w:szCs w:val="24"/>
        </w:rPr>
        <w:t xml:space="preserve">social fue más limitado. La Secretaría de Educación Pública </w:t>
      </w:r>
      <w:r w:rsidR="00433A5D" w:rsidRPr="00B374DD">
        <w:rPr>
          <w:rFonts w:ascii="Arial" w:hAnsi="Arial" w:cs="Arial"/>
          <w:sz w:val="24"/>
          <w:szCs w:val="24"/>
        </w:rPr>
        <w:t xml:space="preserve"> fundó </w:t>
      </w:r>
      <w:r w:rsidRPr="00B374DD">
        <w:rPr>
          <w:rFonts w:ascii="Arial" w:hAnsi="Arial" w:cs="Arial"/>
          <w:sz w:val="24"/>
          <w:szCs w:val="24"/>
        </w:rPr>
        <w:t>en 1924 su propia estación de radio, con un doble propósito “educativo”</w:t>
      </w:r>
      <w:r w:rsidR="00433A5D" w:rsidRPr="00B374DD">
        <w:rPr>
          <w:rFonts w:ascii="Arial" w:hAnsi="Arial" w:cs="Arial"/>
          <w:sz w:val="24"/>
          <w:szCs w:val="24"/>
        </w:rPr>
        <w:t xml:space="preserve"> </w:t>
      </w:r>
      <w:r w:rsidRPr="00B374DD">
        <w:rPr>
          <w:rFonts w:ascii="Arial" w:hAnsi="Arial" w:cs="Arial"/>
          <w:sz w:val="24"/>
          <w:szCs w:val="24"/>
        </w:rPr>
        <w:t xml:space="preserve">y “artístico”. </w:t>
      </w:r>
      <w:r w:rsidR="00433A5D" w:rsidRPr="00B374DD">
        <w:rPr>
          <w:rFonts w:ascii="Arial" w:hAnsi="Arial" w:cs="Arial"/>
          <w:sz w:val="24"/>
          <w:szCs w:val="24"/>
        </w:rPr>
        <w:t xml:space="preserve">En 1924 y </w:t>
      </w:r>
      <w:r w:rsidRPr="00B374DD">
        <w:rPr>
          <w:rFonts w:ascii="Arial" w:hAnsi="Arial" w:cs="Arial"/>
          <w:sz w:val="24"/>
          <w:szCs w:val="24"/>
        </w:rPr>
        <w:t>en 1928 se celebraron congresos sobre los</w:t>
      </w:r>
      <w:r w:rsidR="00433A5D" w:rsidRPr="00B374DD">
        <w:rPr>
          <w:rFonts w:ascii="Arial" w:hAnsi="Arial" w:cs="Arial"/>
          <w:sz w:val="24"/>
          <w:szCs w:val="24"/>
        </w:rPr>
        <w:t xml:space="preserve"> usos educativos de la radio en </w:t>
      </w:r>
      <w:r w:rsidRPr="00B374DD">
        <w:rPr>
          <w:rFonts w:ascii="Arial" w:hAnsi="Arial" w:cs="Arial"/>
          <w:sz w:val="24"/>
          <w:szCs w:val="24"/>
        </w:rPr>
        <w:t>Alemania y en 1931 y 1936 en Estados Unidos</w:t>
      </w:r>
      <w:r w:rsidR="00433A5D" w:rsidRPr="00B374DD">
        <w:rPr>
          <w:rFonts w:ascii="Arial" w:hAnsi="Arial" w:cs="Arial"/>
          <w:sz w:val="24"/>
          <w:szCs w:val="24"/>
        </w:rPr>
        <w:t>.</w:t>
      </w:r>
    </w:p>
    <w:tbl>
      <w:tblPr>
        <w:tblStyle w:val="Tablaconcuadrcula"/>
        <w:tblW w:w="0" w:type="auto"/>
        <w:tblLook w:val="04A0" w:firstRow="1" w:lastRow="0" w:firstColumn="1" w:lastColumn="0" w:noHBand="0" w:noVBand="1"/>
      </w:tblPr>
      <w:tblGrid>
        <w:gridCol w:w="4361"/>
        <w:gridCol w:w="4617"/>
      </w:tblGrid>
      <w:tr w:rsidR="00433A5D" w:rsidRPr="00B374DD" w:rsidTr="00B374DD">
        <w:tc>
          <w:tcPr>
            <w:tcW w:w="4361" w:type="dxa"/>
          </w:tcPr>
          <w:p w:rsidR="00433A5D" w:rsidRPr="00B374DD" w:rsidRDefault="00433A5D" w:rsidP="00B374DD">
            <w:pPr>
              <w:jc w:val="both"/>
              <w:rPr>
                <w:rFonts w:ascii="Arial" w:hAnsi="Arial" w:cs="Arial"/>
                <w:sz w:val="24"/>
                <w:szCs w:val="24"/>
              </w:rPr>
            </w:pPr>
            <w:r w:rsidRPr="00B374DD">
              <w:rPr>
                <w:rFonts w:ascii="Arial" w:hAnsi="Arial" w:cs="Arial"/>
                <w:sz w:val="24"/>
                <w:szCs w:val="24"/>
              </w:rPr>
              <w:t>MÉXICO</w:t>
            </w:r>
          </w:p>
        </w:tc>
        <w:tc>
          <w:tcPr>
            <w:tcW w:w="4617" w:type="dxa"/>
          </w:tcPr>
          <w:p w:rsidR="00433A5D" w:rsidRPr="00B374DD" w:rsidRDefault="00433A5D" w:rsidP="00B374DD">
            <w:pPr>
              <w:jc w:val="both"/>
              <w:rPr>
                <w:rFonts w:ascii="Arial" w:hAnsi="Arial" w:cs="Arial"/>
                <w:sz w:val="24"/>
                <w:szCs w:val="24"/>
              </w:rPr>
            </w:pPr>
            <w:r w:rsidRPr="00B374DD">
              <w:rPr>
                <w:rFonts w:ascii="Arial" w:hAnsi="Arial" w:cs="Arial"/>
                <w:sz w:val="24"/>
                <w:szCs w:val="24"/>
              </w:rPr>
              <w:t>ALEMANIA</w:t>
            </w:r>
          </w:p>
        </w:tc>
      </w:tr>
      <w:tr w:rsidR="00433A5D" w:rsidRPr="00B374DD" w:rsidTr="00B374DD">
        <w:tc>
          <w:tcPr>
            <w:tcW w:w="4361" w:type="dxa"/>
          </w:tcPr>
          <w:p w:rsidR="00433A5D" w:rsidRPr="00B374DD" w:rsidRDefault="00B374DD" w:rsidP="00B374DD">
            <w:pPr>
              <w:pStyle w:val="Prrafodelista"/>
              <w:numPr>
                <w:ilvl w:val="0"/>
                <w:numId w:val="3"/>
              </w:numPr>
              <w:jc w:val="both"/>
              <w:rPr>
                <w:rFonts w:ascii="Arial" w:hAnsi="Arial" w:cs="Arial"/>
                <w:sz w:val="24"/>
                <w:szCs w:val="24"/>
              </w:rPr>
            </w:pPr>
            <w:r w:rsidRPr="00B374DD">
              <w:rPr>
                <w:rFonts w:ascii="Arial" w:hAnsi="Arial" w:cs="Arial"/>
                <w:sz w:val="24"/>
                <w:szCs w:val="24"/>
              </w:rPr>
              <w:t>N</w:t>
            </w:r>
            <w:r w:rsidR="00433A5D" w:rsidRPr="00B374DD">
              <w:rPr>
                <w:rFonts w:ascii="Arial" w:hAnsi="Arial" w:cs="Arial"/>
                <w:sz w:val="24"/>
                <w:szCs w:val="24"/>
              </w:rPr>
              <w:t>o llegaban a cien mil</w:t>
            </w:r>
          </w:p>
          <w:p w:rsidR="00433A5D" w:rsidRPr="00B374DD" w:rsidRDefault="00B374DD" w:rsidP="00B374DD">
            <w:pPr>
              <w:pStyle w:val="Prrafodelista"/>
              <w:numPr>
                <w:ilvl w:val="0"/>
                <w:numId w:val="3"/>
              </w:numPr>
              <w:jc w:val="both"/>
              <w:rPr>
                <w:rFonts w:ascii="Arial" w:hAnsi="Arial" w:cs="Arial"/>
                <w:sz w:val="24"/>
                <w:szCs w:val="24"/>
              </w:rPr>
            </w:pPr>
            <w:r w:rsidRPr="00B374DD">
              <w:rPr>
                <w:rFonts w:ascii="Arial" w:hAnsi="Arial" w:cs="Arial"/>
                <w:sz w:val="24"/>
                <w:szCs w:val="24"/>
              </w:rPr>
              <w:t>Había</w:t>
            </w:r>
            <w:r w:rsidR="00433A5D" w:rsidRPr="00B374DD">
              <w:rPr>
                <w:rFonts w:ascii="Arial" w:hAnsi="Arial" w:cs="Arial"/>
                <w:sz w:val="24"/>
                <w:szCs w:val="24"/>
              </w:rPr>
              <w:t xml:space="preserve"> una menor especialización y su llegada al medio rural fue más tardía.</w:t>
            </w:r>
          </w:p>
        </w:tc>
        <w:tc>
          <w:tcPr>
            <w:tcW w:w="4617" w:type="dxa"/>
          </w:tcPr>
          <w:p w:rsidR="00433A5D" w:rsidRPr="00B374DD" w:rsidRDefault="00433A5D" w:rsidP="00B374DD">
            <w:pPr>
              <w:pStyle w:val="Prrafodelista"/>
              <w:numPr>
                <w:ilvl w:val="0"/>
                <w:numId w:val="3"/>
              </w:numPr>
              <w:jc w:val="both"/>
              <w:rPr>
                <w:rFonts w:ascii="Arial" w:hAnsi="Arial" w:cs="Arial"/>
                <w:sz w:val="24"/>
                <w:szCs w:val="24"/>
              </w:rPr>
            </w:pPr>
            <w:r w:rsidRPr="00B374DD">
              <w:rPr>
                <w:rFonts w:ascii="Arial" w:hAnsi="Arial" w:cs="Arial"/>
                <w:sz w:val="24"/>
                <w:szCs w:val="24"/>
              </w:rPr>
              <w:t>1930 contaba con unos tres millones de radioescuchas en zonas tanto urbanas como rurales</w:t>
            </w:r>
          </w:p>
          <w:p w:rsidR="00433A5D" w:rsidRPr="00B374DD" w:rsidRDefault="00433A5D" w:rsidP="00B374DD">
            <w:pPr>
              <w:pStyle w:val="Prrafodelista"/>
              <w:numPr>
                <w:ilvl w:val="0"/>
                <w:numId w:val="3"/>
              </w:numPr>
              <w:jc w:val="both"/>
              <w:rPr>
                <w:rFonts w:ascii="Arial" w:hAnsi="Arial" w:cs="Arial"/>
                <w:sz w:val="24"/>
                <w:szCs w:val="24"/>
              </w:rPr>
            </w:pPr>
            <w:r w:rsidRPr="00B374DD">
              <w:rPr>
                <w:rFonts w:ascii="Arial" w:hAnsi="Arial" w:cs="Arial"/>
                <w:sz w:val="24"/>
                <w:szCs w:val="24"/>
              </w:rPr>
              <w:t>la radio educativa desarrolló una programación muy diversa para públicos altamente diferenciados</w:t>
            </w:r>
          </w:p>
        </w:tc>
      </w:tr>
    </w:tbl>
    <w:p w:rsidR="00085F22" w:rsidRDefault="00433A5D" w:rsidP="00B374DD">
      <w:pPr>
        <w:jc w:val="both"/>
        <w:rPr>
          <w:rFonts w:ascii="Arial" w:hAnsi="Arial" w:cs="Arial"/>
          <w:sz w:val="24"/>
          <w:szCs w:val="24"/>
        </w:rPr>
      </w:pPr>
      <w:r w:rsidRPr="00B374DD">
        <w:rPr>
          <w:rFonts w:ascii="Arial" w:hAnsi="Arial" w:cs="Arial"/>
          <w:sz w:val="24"/>
          <w:szCs w:val="24"/>
        </w:rPr>
        <w:t>En su sentido clásico, la comparación histórica consiste en contrastar</w:t>
      </w:r>
      <w:r w:rsidR="00B374DD">
        <w:rPr>
          <w:rFonts w:ascii="Arial" w:hAnsi="Arial" w:cs="Arial"/>
          <w:sz w:val="24"/>
          <w:szCs w:val="24"/>
        </w:rPr>
        <w:t xml:space="preserve"> </w:t>
      </w:r>
      <w:r w:rsidRPr="00B374DD">
        <w:rPr>
          <w:rFonts w:ascii="Arial" w:hAnsi="Arial" w:cs="Arial"/>
          <w:sz w:val="24"/>
          <w:szCs w:val="24"/>
        </w:rPr>
        <w:t>dos o más sociedades con el objetivo de identificar sus semejanzas y sus</w:t>
      </w:r>
      <w:r w:rsidR="00B374DD">
        <w:rPr>
          <w:rFonts w:ascii="Arial" w:hAnsi="Arial" w:cs="Arial"/>
          <w:sz w:val="24"/>
          <w:szCs w:val="24"/>
        </w:rPr>
        <w:t xml:space="preserve"> </w:t>
      </w:r>
      <w:r w:rsidRPr="00B374DD">
        <w:rPr>
          <w:rFonts w:ascii="Arial" w:hAnsi="Arial" w:cs="Arial"/>
          <w:sz w:val="24"/>
          <w:szCs w:val="24"/>
        </w:rPr>
        <w:t xml:space="preserve">diferencias </w:t>
      </w:r>
      <w:r w:rsidR="00B374DD">
        <w:rPr>
          <w:rFonts w:ascii="Arial" w:hAnsi="Arial" w:cs="Arial"/>
          <w:sz w:val="24"/>
          <w:szCs w:val="24"/>
        </w:rPr>
        <w:t xml:space="preserve">y explicar las causas de ellas </w:t>
      </w:r>
      <w:r w:rsidRPr="00B374DD">
        <w:rPr>
          <w:rFonts w:ascii="Arial" w:hAnsi="Arial" w:cs="Arial"/>
          <w:sz w:val="24"/>
          <w:szCs w:val="24"/>
        </w:rPr>
        <w:t>por razones de coyuntura histórica, tanto en México</w:t>
      </w:r>
      <w:r w:rsidR="00B374DD">
        <w:rPr>
          <w:rFonts w:ascii="Arial" w:hAnsi="Arial" w:cs="Arial"/>
          <w:sz w:val="24"/>
          <w:szCs w:val="24"/>
        </w:rPr>
        <w:t xml:space="preserve"> </w:t>
      </w:r>
      <w:r w:rsidRPr="00B374DD">
        <w:rPr>
          <w:rFonts w:ascii="Arial" w:hAnsi="Arial" w:cs="Arial"/>
          <w:sz w:val="24"/>
          <w:szCs w:val="24"/>
        </w:rPr>
        <w:t>como en Alemania la radio educativa fue apropiada dentro del marco de</w:t>
      </w:r>
      <w:r w:rsidR="00B374DD">
        <w:rPr>
          <w:rFonts w:ascii="Arial" w:hAnsi="Arial" w:cs="Arial"/>
          <w:sz w:val="24"/>
          <w:szCs w:val="24"/>
        </w:rPr>
        <w:t xml:space="preserve"> </w:t>
      </w:r>
      <w:r w:rsidRPr="00B374DD">
        <w:rPr>
          <w:rFonts w:ascii="Arial" w:hAnsi="Arial" w:cs="Arial"/>
          <w:sz w:val="24"/>
          <w:szCs w:val="24"/>
        </w:rPr>
        <w:t>referencia de un proyecto general de transformación de la sociedad a través</w:t>
      </w:r>
      <w:r w:rsidR="00B374DD">
        <w:rPr>
          <w:rFonts w:ascii="Arial" w:hAnsi="Arial" w:cs="Arial"/>
          <w:sz w:val="24"/>
          <w:szCs w:val="24"/>
        </w:rPr>
        <w:t xml:space="preserve"> </w:t>
      </w:r>
      <w:r w:rsidRPr="00B374DD">
        <w:rPr>
          <w:rFonts w:ascii="Arial" w:hAnsi="Arial" w:cs="Arial"/>
          <w:sz w:val="24"/>
          <w:szCs w:val="24"/>
        </w:rPr>
        <w:t>de la educación. Sin embargo, hubo diferencias significativas en la</w:t>
      </w:r>
      <w:r w:rsidR="00B374DD">
        <w:rPr>
          <w:rFonts w:ascii="Arial" w:hAnsi="Arial" w:cs="Arial"/>
          <w:sz w:val="24"/>
          <w:szCs w:val="24"/>
        </w:rPr>
        <w:t xml:space="preserve"> </w:t>
      </w:r>
      <w:r w:rsidRPr="00B374DD">
        <w:rPr>
          <w:rFonts w:ascii="Arial" w:hAnsi="Arial" w:cs="Arial"/>
          <w:sz w:val="24"/>
          <w:szCs w:val="24"/>
        </w:rPr>
        <w:t>concepción del papel educador de la radio y en el consecuente diseño de</w:t>
      </w:r>
      <w:r w:rsidR="00B374DD">
        <w:rPr>
          <w:rFonts w:ascii="Arial" w:hAnsi="Arial" w:cs="Arial"/>
          <w:sz w:val="24"/>
          <w:szCs w:val="24"/>
        </w:rPr>
        <w:t xml:space="preserve"> </w:t>
      </w:r>
      <w:r w:rsidRPr="00B374DD">
        <w:rPr>
          <w:rFonts w:ascii="Arial" w:hAnsi="Arial" w:cs="Arial"/>
          <w:sz w:val="24"/>
          <w:szCs w:val="24"/>
        </w:rPr>
        <w:t>la programación. Estas diferencias corresponden a conceptualizaciones distintas</w:t>
      </w:r>
      <w:r w:rsidR="00B374DD">
        <w:rPr>
          <w:rFonts w:ascii="Arial" w:hAnsi="Arial" w:cs="Arial"/>
          <w:sz w:val="24"/>
          <w:szCs w:val="24"/>
        </w:rPr>
        <w:t xml:space="preserve"> </w:t>
      </w:r>
      <w:r w:rsidRPr="00B374DD">
        <w:rPr>
          <w:rFonts w:ascii="Arial" w:hAnsi="Arial" w:cs="Arial"/>
          <w:sz w:val="24"/>
          <w:szCs w:val="24"/>
        </w:rPr>
        <w:t>del sujeto a educar y de la forma de aprender, A pesar de sus grandes diferencias, las sociedades mexicana y alemana de</w:t>
      </w:r>
      <w:r w:rsidR="00B374DD">
        <w:rPr>
          <w:rFonts w:ascii="Arial" w:hAnsi="Arial" w:cs="Arial"/>
          <w:sz w:val="24"/>
          <w:szCs w:val="24"/>
        </w:rPr>
        <w:t xml:space="preserve"> </w:t>
      </w:r>
      <w:r w:rsidRPr="00B374DD">
        <w:rPr>
          <w:rFonts w:ascii="Arial" w:hAnsi="Arial" w:cs="Arial"/>
          <w:sz w:val="24"/>
          <w:szCs w:val="24"/>
        </w:rPr>
        <w:t>los años 1920 y hasta mediados de la década de 1930 son comparables</w:t>
      </w:r>
      <w:r w:rsidR="00B374DD">
        <w:rPr>
          <w:rFonts w:ascii="Arial" w:hAnsi="Arial" w:cs="Arial"/>
          <w:sz w:val="24"/>
          <w:szCs w:val="24"/>
        </w:rPr>
        <w:t xml:space="preserve"> </w:t>
      </w:r>
      <w:r w:rsidRPr="00B374DD">
        <w:rPr>
          <w:rFonts w:ascii="Arial" w:hAnsi="Arial" w:cs="Arial"/>
          <w:sz w:val="24"/>
          <w:szCs w:val="24"/>
        </w:rPr>
        <w:t>fundamentalmente en el sentido de constituir etapas de reconstrucción</w:t>
      </w:r>
      <w:r w:rsidR="00B374DD">
        <w:rPr>
          <w:rFonts w:ascii="Arial" w:hAnsi="Arial" w:cs="Arial"/>
          <w:sz w:val="24"/>
          <w:szCs w:val="24"/>
        </w:rPr>
        <w:t xml:space="preserve"> </w:t>
      </w:r>
      <w:r w:rsidRPr="00B374DD">
        <w:rPr>
          <w:rFonts w:ascii="Arial" w:hAnsi="Arial" w:cs="Arial"/>
          <w:sz w:val="24"/>
          <w:szCs w:val="24"/>
        </w:rPr>
        <w:t>nacional, así como porque en ambas se inició una reforma sustancial del</w:t>
      </w:r>
      <w:r w:rsidR="00B374DD">
        <w:rPr>
          <w:rFonts w:ascii="Arial" w:hAnsi="Arial" w:cs="Arial"/>
          <w:sz w:val="24"/>
          <w:szCs w:val="24"/>
        </w:rPr>
        <w:t xml:space="preserve"> </w:t>
      </w:r>
      <w:r w:rsidRPr="00B374DD">
        <w:rPr>
          <w:rFonts w:ascii="Arial" w:hAnsi="Arial" w:cs="Arial"/>
          <w:sz w:val="24"/>
          <w:szCs w:val="24"/>
        </w:rPr>
        <w:t>Estado y un programa comprehensivo de integración social.</w:t>
      </w:r>
      <w:r w:rsidR="00BF093F" w:rsidRPr="00B374DD">
        <w:rPr>
          <w:rFonts w:ascii="Arial" w:hAnsi="Arial" w:cs="Arial"/>
          <w:sz w:val="24"/>
          <w:szCs w:val="24"/>
        </w:rPr>
        <w:t xml:space="preserve"> Como parte de las</w:t>
      </w:r>
      <w:r w:rsidR="00B374DD">
        <w:rPr>
          <w:rFonts w:ascii="Arial" w:hAnsi="Arial" w:cs="Arial"/>
          <w:sz w:val="24"/>
          <w:szCs w:val="24"/>
        </w:rPr>
        <w:t xml:space="preserve"> </w:t>
      </w:r>
      <w:r w:rsidR="00BF093F" w:rsidRPr="00B374DD">
        <w:rPr>
          <w:rFonts w:ascii="Arial" w:hAnsi="Arial" w:cs="Arial"/>
          <w:sz w:val="24"/>
          <w:szCs w:val="24"/>
        </w:rPr>
        <w:t>grandes transformaciones que se iniciaron en este periodo, la socialdemocracia,</w:t>
      </w:r>
      <w:r w:rsidR="00B374DD">
        <w:rPr>
          <w:rFonts w:ascii="Arial" w:hAnsi="Arial" w:cs="Arial"/>
          <w:sz w:val="24"/>
          <w:szCs w:val="24"/>
        </w:rPr>
        <w:t xml:space="preserve"> </w:t>
      </w:r>
      <w:r w:rsidR="00BF093F" w:rsidRPr="00B374DD">
        <w:rPr>
          <w:rFonts w:ascii="Arial" w:hAnsi="Arial" w:cs="Arial"/>
          <w:sz w:val="24"/>
          <w:szCs w:val="24"/>
        </w:rPr>
        <w:t>que en el nuevo orden parlamentario dejaba de ser oposición y se</w:t>
      </w:r>
      <w:r w:rsidR="00B374DD">
        <w:rPr>
          <w:rFonts w:ascii="Arial" w:hAnsi="Arial" w:cs="Arial"/>
          <w:sz w:val="24"/>
          <w:szCs w:val="24"/>
        </w:rPr>
        <w:t xml:space="preserve"> </w:t>
      </w:r>
      <w:r w:rsidR="00BF093F" w:rsidRPr="00B374DD">
        <w:rPr>
          <w:rFonts w:ascii="Arial" w:hAnsi="Arial" w:cs="Arial"/>
          <w:sz w:val="24"/>
          <w:szCs w:val="24"/>
        </w:rPr>
        <w:t>convertía en partido de Estado con grandes necesidades de legitimación,</w:t>
      </w:r>
      <w:r w:rsidR="00B374DD">
        <w:rPr>
          <w:rFonts w:ascii="Arial" w:hAnsi="Arial" w:cs="Arial"/>
          <w:sz w:val="24"/>
          <w:szCs w:val="24"/>
        </w:rPr>
        <w:t xml:space="preserve"> </w:t>
      </w:r>
      <w:r w:rsidR="00BF093F" w:rsidRPr="00B374DD">
        <w:rPr>
          <w:rFonts w:ascii="Arial" w:hAnsi="Arial" w:cs="Arial"/>
          <w:sz w:val="24"/>
          <w:szCs w:val="24"/>
        </w:rPr>
        <w:t>emprendió una profunda reforma educativa Ello se vio reflejado tanto en la organización institucional y los</w:t>
      </w:r>
      <w:r w:rsidR="00B374DD">
        <w:rPr>
          <w:rFonts w:ascii="Arial" w:hAnsi="Arial" w:cs="Arial"/>
          <w:sz w:val="24"/>
          <w:szCs w:val="24"/>
        </w:rPr>
        <w:t xml:space="preserve"> </w:t>
      </w:r>
      <w:r w:rsidR="00BF093F" w:rsidRPr="00B374DD">
        <w:rPr>
          <w:rFonts w:ascii="Arial" w:hAnsi="Arial" w:cs="Arial"/>
          <w:sz w:val="24"/>
          <w:szCs w:val="24"/>
        </w:rPr>
        <w:t>planes de estudio como en la participación del Estado en programas de</w:t>
      </w:r>
      <w:r w:rsidR="00B374DD">
        <w:rPr>
          <w:rFonts w:ascii="Arial" w:hAnsi="Arial" w:cs="Arial"/>
          <w:sz w:val="24"/>
          <w:szCs w:val="24"/>
        </w:rPr>
        <w:t xml:space="preserve"> </w:t>
      </w:r>
      <w:r w:rsidR="00BF093F" w:rsidRPr="00B374DD">
        <w:rPr>
          <w:rFonts w:ascii="Arial" w:hAnsi="Arial" w:cs="Arial"/>
          <w:sz w:val="24"/>
          <w:szCs w:val="24"/>
        </w:rPr>
        <w:t>educación no escolar, tales como la radiodifusión</w:t>
      </w:r>
      <w:r w:rsidR="00E33D72" w:rsidRPr="00B374DD">
        <w:rPr>
          <w:rFonts w:ascii="Arial" w:hAnsi="Arial" w:cs="Arial"/>
          <w:sz w:val="24"/>
          <w:szCs w:val="24"/>
        </w:rPr>
        <w:t>.</w:t>
      </w:r>
    </w:p>
    <w:p w:rsidR="00B374DD" w:rsidRPr="00B374DD" w:rsidRDefault="001939D3" w:rsidP="00B374DD">
      <w:pPr>
        <w:jc w:val="both"/>
        <w:rPr>
          <w:rFonts w:ascii="Arial" w:hAnsi="Arial" w:cs="Arial"/>
          <w:sz w:val="24"/>
          <w:szCs w:val="24"/>
        </w:rPr>
      </w:pPr>
      <w:r w:rsidRPr="00B374DD">
        <w:rPr>
          <w:rFonts w:ascii="Arial" w:hAnsi="Arial" w:cs="Arial"/>
          <w:sz w:val="24"/>
          <w:szCs w:val="24"/>
        </w:rPr>
        <w:lastRenderedPageBreak/>
        <w:t>La ideología educativa de ambos países poseía un fuerte componente</w:t>
      </w:r>
      <w:r w:rsidR="00B374DD">
        <w:rPr>
          <w:rFonts w:ascii="Arial" w:hAnsi="Arial" w:cs="Arial"/>
          <w:sz w:val="24"/>
          <w:szCs w:val="24"/>
        </w:rPr>
        <w:t xml:space="preserve"> </w:t>
      </w:r>
      <w:r w:rsidRPr="00B374DD">
        <w:rPr>
          <w:rFonts w:ascii="Arial" w:hAnsi="Arial" w:cs="Arial"/>
          <w:sz w:val="24"/>
          <w:szCs w:val="24"/>
        </w:rPr>
        <w:t>de transformación social, una característica propia de sociedades que se</w:t>
      </w:r>
      <w:r w:rsidR="00B374DD">
        <w:rPr>
          <w:rFonts w:ascii="Arial" w:hAnsi="Arial" w:cs="Arial"/>
          <w:sz w:val="24"/>
          <w:szCs w:val="24"/>
        </w:rPr>
        <w:t xml:space="preserve"> </w:t>
      </w:r>
      <w:r w:rsidRPr="00B374DD">
        <w:rPr>
          <w:rFonts w:ascii="Arial" w:hAnsi="Arial" w:cs="Arial"/>
          <w:sz w:val="24"/>
          <w:szCs w:val="24"/>
        </w:rPr>
        <w:t>encuentran en un proceso de reconstrucción después de un cambio de</w:t>
      </w:r>
      <w:r w:rsidR="00B374DD">
        <w:rPr>
          <w:rFonts w:ascii="Arial" w:hAnsi="Arial" w:cs="Arial"/>
          <w:sz w:val="24"/>
          <w:szCs w:val="24"/>
        </w:rPr>
        <w:t xml:space="preserve"> </w:t>
      </w:r>
      <w:r w:rsidRPr="00B374DD">
        <w:rPr>
          <w:rFonts w:ascii="Arial" w:hAnsi="Arial" w:cs="Arial"/>
          <w:sz w:val="24"/>
          <w:szCs w:val="24"/>
        </w:rPr>
        <w:t>régimen o de una revolución.</w:t>
      </w:r>
      <w:r w:rsidR="00B374DD">
        <w:rPr>
          <w:rFonts w:ascii="Arial" w:hAnsi="Arial" w:cs="Arial"/>
          <w:sz w:val="24"/>
          <w:szCs w:val="24"/>
        </w:rPr>
        <w:br/>
      </w:r>
      <w:r w:rsidR="00274DA5" w:rsidRPr="00B374DD">
        <w:rPr>
          <w:rFonts w:ascii="Arial" w:hAnsi="Arial" w:cs="Arial"/>
          <w:sz w:val="24"/>
          <w:szCs w:val="24"/>
        </w:rPr>
        <w:t>En Alemania</w:t>
      </w:r>
      <w:r w:rsidR="00B374DD">
        <w:rPr>
          <w:rFonts w:ascii="Arial" w:hAnsi="Arial" w:cs="Arial"/>
          <w:sz w:val="24"/>
          <w:szCs w:val="24"/>
        </w:rPr>
        <w:t xml:space="preserve"> </w:t>
      </w:r>
      <w:r w:rsidR="00274DA5" w:rsidRPr="00B374DD">
        <w:rPr>
          <w:rFonts w:ascii="Arial" w:hAnsi="Arial" w:cs="Arial"/>
          <w:sz w:val="24"/>
          <w:szCs w:val="24"/>
        </w:rPr>
        <w:t>el nuevo medio se desarrolló a partir del impulso estatal y con</w:t>
      </w:r>
      <w:r w:rsidR="00B374DD">
        <w:rPr>
          <w:rFonts w:ascii="Arial" w:hAnsi="Arial" w:cs="Arial"/>
          <w:sz w:val="24"/>
          <w:szCs w:val="24"/>
        </w:rPr>
        <w:t xml:space="preserve"> </w:t>
      </w:r>
      <w:r w:rsidR="00274DA5" w:rsidRPr="00B374DD">
        <w:rPr>
          <w:rFonts w:ascii="Arial" w:hAnsi="Arial" w:cs="Arial"/>
          <w:sz w:val="24"/>
          <w:szCs w:val="24"/>
        </w:rPr>
        <w:t>alguna participación privada, constituyéndose una serie de sociedades radioemisoras</w:t>
      </w:r>
      <w:r w:rsidR="00B374DD">
        <w:rPr>
          <w:rFonts w:ascii="Arial" w:hAnsi="Arial" w:cs="Arial"/>
          <w:sz w:val="24"/>
          <w:szCs w:val="24"/>
        </w:rPr>
        <w:t xml:space="preserve"> </w:t>
      </w:r>
      <w:r w:rsidR="00274DA5" w:rsidRPr="00B374DD">
        <w:rPr>
          <w:rFonts w:ascii="Arial" w:hAnsi="Arial" w:cs="Arial"/>
          <w:sz w:val="24"/>
          <w:szCs w:val="24"/>
        </w:rPr>
        <w:t>regionales con mayoría de acciones y regulación del gobierno.</w:t>
      </w:r>
      <w:r w:rsidR="00B374DD">
        <w:rPr>
          <w:rFonts w:ascii="Arial" w:hAnsi="Arial" w:cs="Arial"/>
          <w:sz w:val="24"/>
          <w:szCs w:val="24"/>
        </w:rPr>
        <w:t xml:space="preserve"> </w:t>
      </w:r>
      <w:r w:rsidR="00274DA5" w:rsidRPr="00B374DD">
        <w:rPr>
          <w:rFonts w:ascii="Arial" w:hAnsi="Arial" w:cs="Arial"/>
          <w:sz w:val="24"/>
          <w:szCs w:val="24"/>
        </w:rPr>
        <w:t>En México las primeras</w:t>
      </w:r>
      <w:r w:rsidR="00B374DD">
        <w:rPr>
          <w:rFonts w:ascii="Arial" w:hAnsi="Arial" w:cs="Arial"/>
          <w:sz w:val="24"/>
          <w:szCs w:val="24"/>
        </w:rPr>
        <w:t xml:space="preserve"> </w:t>
      </w:r>
      <w:r w:rsidR="00274DA5" w:rsidRPr="00B374DD">
        <w:rPr>
          <w:rFonts w:ascii="Arial" w:hAnsi="Arial" w:cs="Arial"/>
          <w:sz w:val="24"/>
          <w:szCs w:val="24"/>
        </w:rPr>
        <w:t>estaciones fueron privadas y de orientación comercial, pero pronto las</w:t>
      </w:r>
      <w:r w:rsidR="00B374DD">
        <w:rPr>
          <w:rFonts w:ascii="Arial" w:hAnsi="Arial" w:cs="Arial"/>
          <w:sz w:val="24"/>
          <w:szCs w:val="24"/>
        </w:rPr>
        <w:t xml:space="preserve"> </w:t>
      </w:r>
      <w:r w:rsidR="00274DA5" w:rsidRPr="00B374DD">
        <w:rPr>
          <w:rFonts w:ascii="Arial" w:hAnsi="Arial" w:cs="Arial"/>
          <w:sz w:val="24"/>
          <w:szCs w:val="24"/>
        </w:rPr>
        <w:t>secretarías de Estado, los gobiernos estatales y los partidos políticos empezaron</w:t>
      </w:r>
      <w:r w:rsidR="00B374DD">
        <w:rPr>
          <w:rFonts w:ascii="Arial" w:hAnsi="Arial" w:cs="Arial"/>
          <w:sz w:val="24"/>
          <w:szCs w:val="24"/>
        </w:rPr>
        <w:t xml:space="preserve"> </w:t>
      </w:r>
      <w:r w:rsidR="00274DA5" w:rsidRPr="00B374DD">
        <w:rPr>
          <w:rFonts w:ascii="Arial" w:hAnsi="Arial" w:cs="Arial"/>
          <w:sz w:val="24"/>
          <w:szCs w:val="24"/>
        </w:rPr>
        <w:t>a fundar sus propias emisoras, que también contaban con participación</w:t>
      </w:r>
      <w:r w:rsidR="00B374DD">
        <w:rPr>
          <w:rFonts w:ascii="Arial" w:hAnsi="Arial" w:cs="Arial"/>
          <w:sz w:val="24"/>
          <w:szCs w:val="24"/>
        </w:rPr>
        <w:t xml:space="preserve"> </w:t>
      </w:r>
      <w:r w:rsidR="00274DA5" w:rsidRPr="00B374DD">
        <w:rPr>
          <w:rFonts w:ascii="Arial" w:hAnsi="Arial" w:cs="Arial"/>
          <w:sz w:val="24"/>
          <w:szCs w:val="24"/>
        </w:rPr>
        <w:t>privada</w:t>
      </w:r>
      <w:r w:rsidR="00B374DD">
        <w:rPr>
          <w:rFonts w:ascii="Arial" w:hAnsi="Arial" w:cs="Arial"/>
          <w:sz w:val="24"/>
          <w:szCs w:val="24"/>
        </w:rPr>
        <w:t>.</w:t>
      </w:r>
    </w:p>
    <w:p w:rsidR="00610839" w:rsidRDefault="00610839" w:rsidP="00B374DD">
      <w:pPr>
        <w:jc w:val="both"/>
        <w:rPr>
          <w:rFonts w:ascii="Arial" w:hAnsi="Arial" w:cs="Arial"/>
          <w:sz w:val="24"/>
          <w:szCs w:val="24"/>
        </w:rPr>
      </w:pPr>
      <w:r w:rsidRPr="00B374DD">
        <w:rPr>
          <w:rFonts w:ascii="Arial" w:hAnsi="Arial" w:cs="Arial"/>
          <w:sz w:val="24"/>
          <w:szCs w:val="24"/>
        </w:rPr>
        <w:t>Este estudio reveló diferencias sustanciales</w:t>
      </w:r>
      <w:r w:rsidR="00B374DD">
        <w:rPr>
          <w:rFonts w:ascii="Arial" w:hAnsi="Arial" w:cs="Arial"/>
          <w:sz w:val="24"/>
          <w:szCs w:val="24"/>
        </w:rPr>
        <w:t xml:space="preserve"> </w:t>
      </w:r>
      <w:r w:rsidRPr="00B374DD">
        <w:rPr>
          <w:rFonts w:ascii="Arial" w:hAnsi="Arial" w:cs="Arial"/>
          <w:sz w:val="24"/>
          <w:szCs w:val="24"/>
        </w:rPr>
        <w:t>entre ambos, que pueden atribuirse a tradiciones pedagógicas radicalmente</w:t>
      </w:r>
      <w:r w:rsidR="00B374DD">
        <w:rPr>
          <w:rFonts w:ascii="Arial" w:hAnsi="Arial" w:cs="Arial"/>
          <w:sz w:val="24"/>
          <w:szCs w:val="24"/>
        </w:rPr>
        <w:t xml:space="preserve"> </w:t>
      </w:r>
      <w:r w:rsidRPr="00B374DD">
        <w:rPr>
          <w:rFonts w:ascii="Arial" w:hAnsi="Arial" w:cs="Arial"/>
          <w:sz w:val="24"/>
          <w:szCs w:val="24"/>
        </w:rPr>
        <w:t>distintas y a la forma cómo éstas se reelaboraron en el marco de ciertos</w:t>
      </w:r>
      <w:r w:rsidR="00B374DD">
        <w:rPr>
          <w:rFonts w:ascii="Arial" w:hAnsi="Arial" w:cs="Arial"/>
          <w:sz w:val="24"/>
          <w:szCs w:val="24"/>
        </w:rPr>
        <w:t xml:space="preserve"> </w:t>
      </w:r>
      <w:r w:rsidRPr="00B374DD">
        <w:rPr>
          <w:rFonts w:ascii="Arial" w:hAnsi="Arial" w:cs="Arial"/>
          <w:sz w:val="24"/>
          <w:szCs w:val="24"/>
        </w:rPr>
        <w:t>proyectos de transformación social. El esclarecimiento de esas especificidades</w:t>
      </w:r>
      <w:r w:rsidR="00B374DD">
        <w:rPr>
          <w:rFonts w:ascii="Arial" w:hAnsi="Arial" w:cs="Arial"/>
          <w:sz w:val="24"/>
          <w:szCs w:val="24"/>
        </w:rPr>
        <w:t xml:space="preserve"> </w:t>
      </w:r>
      <w:r w:rsidRPr="00B374DD">
        <w:rPr>
          <w:rFonts w:ascii="Arial" w:hAnsi="Arial" w:cs="Arial"/>
          <w:sz w:val="24"/>
          <w:szCs w:val="24"/>
        </w:rPr>
        <w:t>me permitió, a su vez, identificar dos formas definidas de “utopía pedagógica”,</w:t>
      </w:r>
      <w:r w:rsidR="00B374DD">
        <w:rPr>
          <w:rFonts w:ascii="Arial" w:hAnsi="Arial" w:cs="Arial"/>
          <w:sz w:val="24"/>
          <w:szCs w:val="24"/>
        </w:rPr>
        <w:t xml:space="preserve"> </w:t>
      </w:r>
      <w:r w:rsidRPr="00B374DD">
        <w:rPr>
          <w:rFonts w:ascii="Arial" w:hAnsi="Arial" w:cs="Arial"/>
          <w:sz w:val="24"/>
          <w:szCs w:val="24"/>
        </w:rPr>
        <w:t>que designé con las categorías sugeridas por Hans-Christian Harten</w:t>
      </w:r>
      <w:r w:rsidR="00B374DD">
        <w:rPr>
          <w:rFonts w:ascii="Arial" w:hAnsi="Arial" w:cs="Arial"/>
          <w:sz w:val="24"/>
          <w:szCs w:val="24"/>
        </w:rPr>
        <w:t xml:space="preserve"> </w:t>
      </w:r>
      <w:r w:rsidRPr="00B374DD">
        <w:rPr>
          <w:rFonts w:ascii="Arial" w:hAnsi="Arial" w:cs="Arial"/>
          <w:sz w:val="24"/>
          <w:szCs w:val="24"/>
        </w:rPr>
        <w:t>como una “pedagogía del desarrollo”, para el caso alemán, y como una</w:t>
      </w:r>
      <w:r w:rsidR="00B374DD">
        <w:rPr>
          <w:rFonts w:ascii="Arial" w:hAnsi="Arial" w:cs="Arial"/>
          <w:sz w:val="24"/>
          <w:szCs w:val="24"/>
        </w:rPr>
        <w:t xml:space="preserve"> </w:t>
      </w:r>
      <w:r w:rsidRPr="00B374DD">
        <w:rPr>
          <w:rFonts w:ascii="Arial" w:hAnsi="Arial" w:cs="Arial"/>
          <w:sz w:val="24"/>
          <w:szCs w:val="24"/>
        </w:rPr>
        <w:t>“pedagogía de la emancipación”, para el mexicano. Aunque en los dos países</w:t>
      </w:r>
      <w:r w:rsidR="00B374DD">
        <w:rPr>
          <w:rFonts w:ascii="Arial" w:hAnsi="Arial" w:cs="Arial"/>
          <w:sz w:val="24"/>
          <w:szCs w:val="24"/>
        </w:rPr>
        <w:t xml:space="preserve"> </w:t>
      </w:r>
      <w:r w:rsidRPr="00B374DD">
        <w:rPr>
          <w:rFonts w:ascii="Arial" w:hAnsi="Arial" w:cs="Arial"/>
          <w:sz w:val="24"/>
          <w:szCs w:val="24"/>
        </w:rPr>
        <w:t>hay variaciones de intensidad en momentos más tempranos o más tardíos</w:t>
      </w:r>
      <w:r w:rsidR="00B374DD">
        <w:rPr>
          <w:rFonts w:ascii="Arial" w:hAnsi="Arial" w:cs="Arial"/>
          <w:sz w:val="24"/>
          <w:szCs w:val="24"/>
        </w:rPr>
        <w:t xml:space="preserve"> </w:t>
      </w:r>
      <w:r w:rsidRPr="00B374DD">
        <w:rPr>
          <w:rFonts w:ascii="Arial" w:hAnsi="Arial" w:cs="Arial"/>
          <w:sz w:val="24"/>
          <w:szCs w:val="24"/>
        </w:rPr>
        <w:t>del periodo estudiado, la caracterización es útil para esclarecer las</w:t>
      </w:r>
      <w:r w:rsidR="00B374DD">
        <w:rPr>
          <w:rFonts w:ascii="Arial" w:hAnsi="Arial" w:cs="Arial"/>
          <w:sz w:val="24"/>
          <w:szCs w:val="24"/>
        </w:rPr>
        <w:t xml:space="preserve"> </w:t>
      </w:r>
      <w:r w:rsidRPr="00B374DD">
        <w:rPr>
          <w:rFonts w:ascii="Arial" w:hAnsi="Arial" w:cs="Arial"/>
          <w:sz w:val="24"/>
          <w:szCs w:val="24"/>
        </w:rPr>
        <w:t>diferencias entre ambos.</w:t>
      </w:r>
      <w:r w:rsidR="00B374DD">
        <w:rPr>
          <w:rFonts w:ascii="Arial" w:hAnsi="Arial" w:cs="Arial"/>
          <w:sz w:val="24"/>
          <w:szCs w:val="24"/>
        </w:rPr>
        <w:t xml:space="preserve"> </w:t>
      </w:r>
      <w:r w:rsidRPr="00B374DD">
        <w:rPr>
          <w:rFonts w:ascii="Arial" w:hAnsi="Arial" w:cs="Arial"/>
          <w:sz w:val="24"/>
          <w:szCs w:val="24"/>
        </w:rPr>
        <w:t>Así, a través de este ejercicio he intentado mostrar cómo la historia</w:t>
      </w:r>
      <w:r w:rsidR="00B374DD">
        <w:rPr>
          <w:rFonts w:ascii="Arial" w:hAnsi="Arial" w:cs="Arial"/>
          <w:sz w:val="24"/>
          <w:szCs w:val="24"/>
        </w:rPr>
        <w:t xml:space="preserve"> </w:t>
      </w:r>
      <w:r w:rsidRPr="00B374DD">
        <w:rPr>
          <w:rFonts w:ascii="Arial" w:hAnsi="Arial" w:cs="Arial"/>
          <w:sz w:val="24"/>
          <w:szCs w:val="24"/>
        </w:rPr>
        <w:t>comparada, renovada gracias a las contribuciones provenientes de la historia</w:t>
      </w:r>
      <w:r w:rsidR="00B374DD">
        <w:rPr>
          <w:rFonts w:ascii="Arial" w:hAnsi="Arial" w:cs="Arial"/>
          <w:sz w:val="24"/>
          <w:szCs w:val="24"/>
        </w:rPr>
        <w:t xml:space="preserve"> </w:t>
      </w:r>
      <w:r w:rsidRPr="00B374DD">
        <w:rPr>
          <w:rFonts w:ascii="Arial" w:hAnsi="Arial" w:cs="Arial"/>
          <w:sz w:val="24"/>
          <w:szCs w:val="24"/>
        </w:rPr>
        <w:t>global y del estudio de fenómenos de transferencia educativa, puede</w:t>
      </w:r>
      <w:r w:rsidR="00B374DD">
        <w:rPr>
          <w:rFonts w:ascii="Arial" w:hAnsi="Arial" w:cs="Arial"/>
          <w:sz w:val="24"/>
          <w:szCs w:val="24"/>
        </w:rPr>
        <w:t xml:space="preserve"> </w:t>
      </w:r>
      <w:r w:rsidRPr="00B374DD">
        <w:rPr>
          <w:rFonts w:ascii="Arial" w:hAnsi="Arial" w:cs="Arial"/>
          <w:sz w:val="24"/>
          <w:szCs w:val="24"/>
        </w:rPr>
        <w:t>ofrecer una perspectiva interesante para la comprensión de los procesos</w:t>
      </w:r>
      <w:r w:rsidR="00B374DD">
        <w:rPr>
          <w:rFonts w:ascii="Arial" w:hAnsi="Arial" w:cs="Arial"/>
          <w:sz w:val="24"/>
          <w:szCs w:val="24"/>
        </w:rPr>
        <w:t xml:space="preserve"> </w:t>
      </w:r>
      <w:r w:rsidRPr="00B374DD">
        <w:rPr>
          <w:rFonts w:ascii="Arial" w:hAnsi="Arial" w:cs="Arial"/>
          <w:sz w:val="24"/>
          <w:szCs w:val="24"/>
        </w:rPr>
        <w:t>sociales. Moviéndose constantemente entre la identificación de tendencias</w:t>
      </w:r>
      <w:r w:rsidR="00B374DD">
        <w:rPr>
          <w:rFonts w:ascii="Arial" w:hAnsi="Arial" w:cs="Arial"/>
          <w:sz w:val="24"/>
          <w:szCs w:val="24"/>
        </w:rPr>
        <w:t xml:space="preserve"> </w:t>
      </w:r>
      <w:r w:rsidRPr="00B374DD">
        <w:rPr>
          <w:rFonts w:ascii="Arial" w:hAnsi="Arial" w:cs="Arial"/>
          <w:sz w:val="24"/>
          <w:szCs w:val="24"/>
        </w:rPr>
        <w:t>globales, el descubrimiento de similitudes, el esclarecimiento de las</w:t>
      </w:r>
      <w:r w:rsidR="00B374DD">
        <w:rPr>
          <w:rFonts w:ascii="Arial" w:hAnsi="Arial" w:cs="Arial"/>
          <w:sz w:val="24"/>
          <w:szCs w:val="24"/>
        </w:rPr>
        <w:t xml:space="preserve"> </w:t>
      </w:r>
      <w:r w:rsidRPr="00B374DD">
        <w:rPr>
          <w:rFonts w:ascii="Arial" w:hAnsi="Arial" w:cs="Arial"/>
          <w:sz w:val="24"/>
          <w:szCs w:val="24"/>
        </w:rPr>
        <w:t>diferencias y la elaboración de nuevas categorías generales, la historia comparada</w:t>
      </w:r>
      <w:r w:rsidR="00B374DD">
        <w:rPr>
          <w:rFonts w:ascii="Arial" w:hAnsi="Arial" w:cs="Arial"/>
          <w:sz w:val="24"/>
          <w:szCs w:val="24"/>
        </w:rPr>
        <w:t xml:space="preserve"> </w:t>
      </w:r>
      <w:r w:rsidRPr="00B374DD">
        <w:rPr>
          <w:rFonts w:ascii="Arial" w:hAnsi="Arial" w:cs="Arial"/>
          <w:sz w:val="24"/>
          <w:szCs w:val="24"/>
        </w:rPr>
        <w:t>de la educación puede ayudarnos a afinar la mirada y a evitar la miopía</w:t>
      </w:r>
      <w:r w:rsidR="00B374DD">
        <w:rPr>
          <w:rFonts w:ascii="Arial" w:hAnsi="Arial" w:cs="Arial"/>
          <w:sz w:val="24"/>
          <w:szCs w:val="24"/>
        </w:rPr>
        <w:t xml:space="preserve"> </w:t>
      </w:r>
      <w:r w:rsidRPr="00B374DD">
        <w:rPr>
          <w:rFonts w:ascii="Arial" w:hAnsi="Arial" w:cs="Arial"/>
          <w:sz w:val="24"/>
          <w:szCs w:val="24"/>
        </w:rPr>
        <w:t>que a veces produce la investigación exclusivamente “nacional”.</w:t>
      </w:r>
    </w:p>
    <w:p w:rsidR="00B374DD" w:rsidRDefault="00085F22" w:rsidP="00B374DD">
      <w:pPr>
        <w:jc w:val="both"/>
        <w:rPr>
          <w:rFonts w:ascii="Arial" w:hAnsi="Arial" w:cs="Arial"/>
          <w:sz w:val="24"/>
          <w:szCs w:val="24"/>
        </w:rPr>
      </w:pPr>
      <w:r>
        <w:rPr>
          <w:rFonts w:ascii="Arial" w:hAnsi="Arial" w:cs="Arial"/>
          <w:sz w:val="24"/>
          <w:szCs w:val="24"/>
        </w:rPr>
        <w:t>HISTORIOGRAFÍA DE LA EDUCACIÓN EN MÉXICO</w:t>
      </w:r>
    </w:p>
    <w:p w:rsidR="00B374DD" w:rsidRPr="007E3C1D" w:rsidRDefault="00085F22" w:rsidP="00B374DD">
      <w:pPr>
        <w:jc w:val="both"/>
        <w:rPr>
          <w:rFonts w:ascii="Arial" w:hAnsi="Arial" w:cs="Arial"/>
          <w:sz w:val="24"/>
          <w:szCs w:val="24"/>
        </w:rPr>
      </w:pPr>
      <w:r>
        <w:rPr>
          <w:rFonts w:ascii="Arial" w:hAnsi="Arial" w:cs="Arial"/>
          <w:sz w:val="24"/>
          <w:szCs w:val="24"/>
        </w:rPr>
        <w:t xml:space="preserve">La escritura de la historia de la educación en México ha tenido un importante avance a partir de la última década. Las corrientes historiográficas que han impactado en nuestro país a la escritura de la historia de la educación, Lawrence Stone y Eric </w:t>
      </w:r>
      <w:proofErr w:type="spellStart"/>
      <w:r>
        <w:rPr>
          <w:rFonts w:ascii="Arial" w:hAnsi="Arial" w:cs="Arial"/>
          <w:sz w:val="24"/>
          <w:szCs w:val="24"/>
        </w:rPr>
        <w:t>Hobsbawm</w:t>
      </w:r>
      <w:proofErr w:type="spellEnd"/>
      <w:r>
        <w:rPr>
          <w:rFonts w:ascii="Arial" w:hAnsi="Arial" w:cs="Arial"/>
          <w:sz w:val="24"/>
          <w:szCs w:val="24"/>
        </w:rPr>
        <w:t>, publicaron sus trabajos, en 1979 y 1980, surgió un debate teórico y metodológico sobre las anteriores formas de concebir y escribir la historia.</w:t>
      </w:r>
      <w:r>
        <w:rPr>
          <w:rFonts w:ascii="Arial" w:hAnsi="Arial" w:cs="Arial"/>
          <w:sz w:val="24"/>
          <w:szCs w:val="24"/>
        </w:rPr>
        <w:br/>
        <w:t xml:space="preserve">Hoy en </w:t>
      </w:r>
      <w:r w:rsidR="007E3C1D">
        <w:rPr>
          <w:rFonts w:ascii="Arial" w:hAnsi="Arial" w:cs="Arial"/>
          <w:sz w:val="24"/>
          <w:szCs w:val="24"/>
        </w:rPr>
        <w:t>día</w:t>
      </w:r>
      <w:r>
        <w:rPr>
          <w:rFonts w:ascii="Arial" w:hAnsi="Arial" w:cs="Arial"/>
          <w:sz w:val="24"/>
          <w:szCs w:val="24"/>
        </w:rPr>
        <w:t xml:space="preserve"> </w:t>
      </w:r>
      <w:r w:rsidR="007E3C1D">
        <w:rPr>
          <w:rFonts w:ascii="Arial" w:hAnsi="Arial" w:cs="Arial"/>
          <w:sz w:val="24"/>
          <w:szCs w:val="24"/>
        </w:rPr>
        <w:t>también</w:t>
      </w:r>
      <w:r>
        <w:rPr>
          <w:rFonts w:ascii="Arial" w:hAnsi="Arial" w:cs="Arial"/>
          <w:sz w:val="24"/>
          <w:szCs w:val="24"/>
        </w:rPr>
        <w:t xml:space="preserve"> se puede hablar del desarrollo de la historiografía “postmoderna”, la cual ha puesto su atención en el descubrimiento de las diferencias individuales y diferencias colectivas. Esta deconstrucción afecta </w:t>
      </w:r>
      <w:r w:rsidR="007E3C1D">
        <w:rPr>
          <w:rFonts w:ascii="Arial" w:hAnsi="Arial" w:cs="Arial"/>
          <w:sz w:val="24"/>
          <w:szCs w:val="24"/>
        </w:rPr>
        <w:t>también</w:t>
      </w:r>
      <w:bookmarkStart w:id="0" w:name="_GoBack"/>
      <w:bookmarkEnd w:id="0"/>
      <w:r>
        <w:rPr>
          <w:rFonts w:ascii="Arial" w:hAnsi="Arial" w:cs="Arial"/>
          <w:sz w:val="24"/>
          <w:szCs w:val="24"/>
        </w:rPr>
        <w:t xml:space="preserve"> a las estrategias de investigación de los historiadores, en lo que se refiere </w:t>
      </w:r>
      <w:r>
        <w:rPr>
          <w:rFonts w:ascii="Arial" w:hAnsi="Arial" w:cs="Arial"/>
          <w:sz w:val="24"/>
          <w:szCs w:val="24"/>
        </w:rPr>
        <w:lastRenderedPageBreak/>
        <w:t xml:space="preserve">tanto su hipótesis y métodos, como a sus fuentes. </w:t>
      </w:r>
      <w:r w:rsidR="007E3C1D">
        <w:rPr>
          <w:rFonts w:ascii="Arial" w:hAnsi="Arial" w:cs="Arial"/>
          <w:sz w:val="24"/>
          <w:szCs w:val="24"/>
        </w:rPr>
        <w:br/>
        <w:t>Con la relación al estado de conocimiento de 1993, se puede decir que los avances en la historiografía de educación en nuestro país han sido considerables. Ante la imposibilidad de que esta búsqueda la llevara a cabo una sola persona.</w:t>
      </w:r>
      <w:r w:rsidR="007E3C1D" w:rsidRPr="00085F22">
        <w:rPr>
          <w:rFonts w:ascii="Arial" w:hAnsi="Arial" w:cs="Arial"/>
          <w:sz w:val="24"/>
        </w:rPr>
        <w:t xml:space="preserve"> Historia</w:t>
      </w:r>
      <w:r w:rsidR="00B374DD" w:rsidRPr="00085F22">
        <w:rPr>
          <w:rFonts w:ascii="Arial" w:hAnsi="Arial" w:cs="Arial"/>
          <w:sz w:val="24"/>
        </w:rPr>
        <w:t xml:space="preserve"> social, cultural, regional, microhistoria, macro sociología, marxismo, perspectiva de </w:t>
      </w:r>
      <w:r w:rsidRPr="00085F22">
        <w:rPr>
          <w:rFonts w:ascii="Arial" w:hAnsi="Arial" w:cs="Arial"/>
          <w:sz w:val="24"/>
        </w:rPr>
        <w:t>género</w:t>
      </w:r>
      <w:r w:rsidR="00B374DD" w:rsidRPr="00085F22">
        <w:rPr>
          <w:rFonts w:ascii="Arial" w:hAnsi="Arial" w:cs="Arial"/>
          <w:sz w:val="24"/>
        </w:rPr>
        <w:t xml:space="preserve">, han sido algunas de las vías para comprender al magisterio </w:t>
      </w:r>
      <w:r w:rsidRPr="00085F22">
        <w:rPr>
          <w:rFonts w:ascii="Arial" w:hAnsi="Arial" w:cs="Arial"/>
          <w:sz w:val="24"/>
        </w:rPr>
        <w:t>en México en el siglo XX. A pesar de sus diferencias, parecen convergir hacia ciertos puntos de encuentro.</w:t>
      </w:r>
    </w:p>
    <w:sectPr w:rsidR="00B374DD" w:rsidRPr="007E3C1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5E5" w:rsidRDefault="00DA25E5" w:rsidP="00B374DD">
      <w:pPr>
        <w:spacing w:after="0" w:line="240" w:lineRule="auto"/>
      </w:pPr>
      <w:r>
        <w:separator/>
      </w:r>
    </w:p>
  </w:endnote>
  <w:endnote w:type="continuationSeparator" w:id="0">
    <w:p w:rsidR="00DA25E5" w:rsidRDefault="00DA25E5" w:rsidP="00B37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5E5" w:rsidRDefault="00DA25E5" w:rsidP="00B374DD">
      <w:pPr>
        <w:spacing w:after="0" w:line="240" w:lineRule="auto"/>
      </w:pPr>
      <w:r>
        <w:separator/>
      </w:r>
    </w:p>
  </w:footnote>
  <w:footnote w:type="continuationSeparator" w:id="0">
    <w:p w:rsidR="00DA25E5" w:rsidRDefault="00DA25E5" w:rsidP="00B374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DD" w:rsidRDefault="00B374DD">
    <w:pPr>
      <w:pStyle w:val="Encabezado"/>
    </w:pPr>
    <w:r>
      <w:t xml:space="preserve">EVELIN RAMOS CABRERA 1°B </w:t>
    </w:r>
  </w:p>
  <w:p w:rsidR="00B374DD" w:rsidRDefault="00B374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47C"/>
    <w:multiLevelType w:val="hybridMultilevel"/>
    <w:tmpl w:val="8EB2A5CC"/>
    <w:lvl w:ilvl="0" w:tplc="080A0001">
      <w:start w:val="1"/>
      <w:numFmt w:val="bullet"/>
      <w:lvlText w:val=""/>
      <w:lvlJc w:val="left"/>
      <w:pPr>
        <w:ind w:left="785"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C46CB3"/>
    <w:multiLevelType w:val="hybridMultilevel"/>
    <w:tmpl w:val="9D565D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60BC6853"/>
    <w:multiLevelType w:val="hybridMultilevel"/>
    <w:tmpl w:val="193C65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FB7"/>
    <w:rsid w:val="000003F7"/>
    <w:rsid w:val="00000717"/>
    <w:rsid w:val="00001749"/>
    <w:rsid w:val="00005AC3"/>
    <w:rsid w:val="00006C58"/>
    <w:rsid w:val="0000745C"/>
    <w:rsid w:val="000101B1"/>
    <w:rsid w:val="000206AE"/>
    <w:rsid w:val="00021D79"/>
    <w:rsid w:val="000248CC"/>
    <w:rsid w:val="00037278"/>
    <w:rsid w:val="0004454D"/>
    <w:rsid w:val="00046E2D"/>
    <w:rsid w:val="0004730D"/>
    <w:rsid w:val="00047B96"/>
    <w:rsid w:val="00051F8B"/>
    <w:rsid w:val="00063491"/>
    <w:rsid w:val="0006516F"/>
    <w:rsid w:val="00067F35"/>
    <w:rsid w:val="000773A7"/>
    <w:rsid w:val="0007744A"/>
    <w:rsid w:val="000830AB"/>
    <w:rsid w:val="00084572"/>
    <w:rsid w:val="00084D8F"/>
    <w:rsid w:val="00085F22"/>
    <w:rsid w:val="000944B9"/>
    <w:rsid w:val="000A44CE"/>
    <w:rsid w:val="000A6029"/>
    <w:rsid w:val="000A6872"/>
    <w:rsid w:val="000B562E"/>
    <w:rsid w:val="000D3B90"/>
    <w:rsid w:val="000E050C"/>
    <w:rsid w:val="000E5C30"/>
    <w:rsid w:val="000E6E47"/>
    <w:rsid w:val="000E6F76"/>
    <w:rsid w:val="000F0076"/>
    <w:rsid w:val="000F58F3"/>
    <w:rsid w:val="000F7BD1"/>
    <w:rsid w:val="00102692"/>
    <w:rsid w:val="001069B7"/>
    <w:rsid w:val="00107C84"/>
    <w:rsid w:val="0011434E"/>
    <w:rsid w:val="00114AB6"/>
    <w:rsid w:val="001174BE"/>
    <w:rsid w:val="00122EF7"/>
    <w:rsid w:val="00123A07"/>
    <w:rsid w:val="00133751"/>
    <w:rsid w:val="00133DC9"/>
    <w:rsid w:val="00152682"/>
    <w:rsid w:val="00165F90"/>
    <w:rsid w:val="00167770"/>
    <w:rsid w:val="00167EEC"/>
    <w:rsid w:val="0017792D"/>
    <w:rsid w:val="0018493C"/>
    <w:rsid w:val="0018563A"/>
    <w:rsid w:val="001900EE"/>
    <w:rsid w:val="00192394"/>
    <w:rsid w:val="001939D3"/>
    <w:rsid w:val="00194120"/>
    <w:rsid w:val="00197E23"/>
    <w:rsid w:val="001A5E5D"/>
    <w:rsid w:val="001B377C"/>
    <w:rsid w:val="001B7A58"/>
    <w:rsid w:val="001C1B2A"/>
    <w:rsid w:val="001C655B"/>
    <w:rsid w:val="001E112F"/>
    <w:rsid w:val="001E7310"/>
    <w:rsid w:val="001F0230"/>
    <w:rsid w:val="001F5AEF"/>
    <w:rsid w:val="001F7045"/>
    <w:rsid w:val="00203180"/>
    <w:rsid w:val="00207186"/>
    <w:rsid w:val="0021434D"/>
    <w:rsid w:val="002206ED"/>
    <w:rsid w:val="00222F9B"/>
    <w:rsid w:val="00230873"/>
    <w:rsid w:val="00237192"/>
    <w:rsid w:val="0024030D"/>
    <w:rsid w:val="00240DB7"/>
    <w:rsid w:val="00246799"/>
    <w:rsid w:val="00246ED5"/>
    <w:rsid w:val="002472E5"/>
    <w:rsid w:val="00252184"/>
    <w:rsid w:val="0025410B"/>
    <w:rsid w:val="0025555C"/>
    <w:rsid w:val="00255D38"/>
    <w:rsid w:val="0025663A"/>
    <w:rsid w:val="0025753E"/>
    <w:rsid w:val="0025765D"/>
    <w:rsid w:val="002627F3"/>
    <w:rsid w:val="00263003"/>
    <w:rsid w:val="00263D1E"/>
    <w:rsid w:val="002659B8"/>
    <w:rsid w:val="00271BE8"/>
    <w:rsid w:val="00272435"/>
    <w:rsid w:val="00274DA5"/>
    <w:rsid w:val="00277987"/>
    <w:rsid w:val="00282A8C"/>
    <w:rsid w:val="00290A1F"/>
    <w:rsid w:val="00292DCC"/>
    <w:rsid w:val="00295084"/>
    <w:rsid w:val="00296314"/>
    <w:rsid w:val="002A7E0A"/>
    <w:rsid w:val="002B198F"/>
    <w:rsid w:val="002B487E"/>
    <w:rsid w:val="002B4C3F"/>
    <w:rsid w:val="002D04DB"/>
    <w:rsid w:val="002D104B"/>
    <w:rsid w:val="002D3362"/>
    <w:rsid w:val="002E12A3"/>
    <w:rsid w:val="002E6220"/>
    <w:rsid w:val="002F223A"/>
    <w:rsid w:val="002F42FD"/>
    <w:rsid w:val="00310497"/>
    <w:rsid w:val="003134A0"/>
    <w:rsid w:val="00314701"/>
    <w:rsid w:val="00320100"/>
    <w:rsid w:val="003218BF"/>
    <w:rsid w:val="00324741"/>
    <w:rsid w:val="00335D86"/>
    <w:rsid w:val="00342167"/>
    <w:rsid w:val="00351CD9"/>
    <w:rsid w:val="003527D6"/>
    <w:rsid w:val="00353F55"/>
    <w:rsid w:val="0035649C"/>
    <w:rsid w:val="0036325D"/>
    <w:rsid w:val="00364DA5"/>
    <w:rsid w:val="00365CEE"/>
    <w:rsid w:val="00370B4B"/>
    <w:rsid w:val="00376143"/>
    <w:rsid w:val="003805CD"/>
    <w:rsid w:val="00381243"/>
    <w:rsid w:val="00383015"/>
    <w:rsid w:val="003A2FB6"/>
    <w:rsid w:val="003A5ACC"/>
    <w:rsid w:val="003B4D9D"/>
    <w:rsid w:val="003B761B"/>
    <w:rsid w:val="003C18ED"/>
    <w:rsid w:val="003C320E"/>
    <w:rsid w:val="003C39D4"/>
    <w:rsid w:val="003C618E"/>
    <w:rsid w:val="003C75A6"/>
    <w:rsid w:val="003D4BAB"/>
    <w:rsid w:val="003D6EDF"/>
    <w:rsid w:val="003D7636"/>
    <w:rsid w:val="003E2045"/>
    <w:rsid w:val="003F0C19"/>
    <w:rsid w:val="003F1C8D"/>
    <w:rsid w:val="003F5A6D"/>
    <w:rsid w:val="003F62F9"/>
    <w:rsid w:val="00400D5F"/>
    <w:rsid w:val="00404CC1"/>
    <w:rsid w:val="00406DC1"/>
    <w:rsid w:val="004112F9"/>
    <w:rsid w:val="00411C34"/>
    <w:rsid w:val="00414B5E"/>
    <w:rsid w:val="00421832"/>
    <w:rsid w:val="00424727"/>
    <w:rsid w:val="00426BC1"/>
    <w:rsid w:val="004300DC"/>
    <w:rsid w:val="00432C05"/>
    <w:rsid w:val="00433A5D"/>
    <w:rsid w:val="004360EC"/>
    <w:rsid w:val="004468EE"/>
    <w:rsid w:val="004473A0"/>
    <w:rsid w:val="00455032"/>
    <w:rsid w:val="004554CD"/>
    <w:rsid w:val="004602E1"/>
    <w:rsid w:val="00463944"/>
    <w:rsid w:val="00463B73"/>
    <w:rsid w:val="0046418D"/>
    <w:rsid w:val="00464452"/>
    <w:rsid w:val="00475FDA"/>
    <w:rsid w:val="0048257D"/>
    <w:rsid w:val="00483948"/>
    <w:rsid w:val="004911D4"/>
    <w:rsid w:val="00491DD3"/>
    <w:rsid w:val="00492A45"/>
    <w:rsid w:val="004931DD"/>
    <w:rsid w:val="00493FC6"/>
    <w:rsid w:val="004A17A9"/>
    <w:rsid w:val="004A35CF"/>
    <w:rsid w:val="004B1551"/>
    <w:rsid w:val="004B23B1"/>
    <w:rsid w:val="004B4F77"/>
    <w:rsid w:val="004C5D06"/>
    <w:rsid w:val="004C749B"/>
    <w:rsid w:val="004D3299"/>
    <w:rsid w:val="004D4545"/>
    <w:rsid w:val="004E78B4"/>
    <w:rsid w:val="004F0350"/>
    <w:rsid w:val="00501D98"/>
    <w:rsid w:val="00504A78"/>
    <w:rsid w:val="00505F89"/>
    <w:rsid w:val="005112BD"/>
    <w:rsid w:val="00512DEF"/>
    <w:rsid w:val="00516E70"/>
    <w:rsid w:val="005204F2"/>
    <w:rsid w:val="005214C4"/>
    <w:rsid w:val="00524813"/>
    <w:rsid w:val="005302A3"/>
    <w:rsid w:val="005367F4"/>
    <w:rsid w:val="00545FAA"/>
    <w:rsid w:val="00546FF8"/>
    <w:rsid w:val="00556D17"/>
    <w:rsid w:val="0056116C"/>
    <w:rsid w:val="005630A8"/>
    <w:rsid w:val="00567B8A"/>
    <w:rsid w:val="00567BC7"/>
    <w:rsid w:val="005729C7"/>
    <w:rsid w:val="0057678A"/>
    <w:rsid w:val="00577041"/>
    <w:rsid w:val="0058077D"/>
    <w:rsid w:val="0058082E"/>
    <w:rsid w:val="00585395"/>
    <w:rsid w:val="00585CCD"/>
    <w:rsid w:val="00585E1E"/>
    <w:rsid w:val="0059191B"/>
    <w:rsid w:val="00592B35"/>
    <w:rsid w:val="00592EFB"/>
    <w:rsid w:val="00593BD2"/>
    <w:rsid w:val="00594014"/>
    <w:rsid w:val="005A4738"/>
    <w:rsid w:val="005C0A39"/>
    <w:rsid w:val="005C4E9B"/>
    <w:rsid w:val="005C6F15"/>
    <w:rsid w:val="005D381C"/>
    <w:rsid w:val="005E21B3"/>
    <w:rsid w:val="005E2F08"/>
    <w:rsid w:val="005E4AE3"/>
    <w:rsid w:val="005F48B3"/>
    <w:rsid w:val="005F61BA"/>
    <w:rsid w:val="00610839"/>
    <w:rsid w:val="006204AC"/>
    <w:rsid w:val="00622EE1"/>
    <w:rsid w:val="006236D9"/>
    <w:rsid w:val="00624382"/>
    <w:rsid w:val="0062783B"/>
    <w:rsid w:val="00627AB6"/>
    <w:rsid w:val="00631CC5"/>
    <w:rsid w:val="00632042"/>
    <w:rsid w:val="006344AB"/>
    <w:rsid w:val="00634B6D"/>
    <w:rsid w:val="006367C4"/>
    <w:rsid w:val="00643BE5"/>
    <w:rsid w:val="00644202"/>
    <w:rsid w:val="00655C4D"/>
    <w:rsid w:val="00662A54"/>
    <w:rsid w:val="00672351"/>
    <w:rsid w:val="00672602"/>
    <w:rsid w:val="00675B6D"/>
    <w:rsid w:val="00676487"/>
    <w:rsid w:val="00676704"/>
    <w:rsid w:val="006833C6"/>
    <w:rsid w:val="006A4A5C"/>
    <w:rsid w:val="006A51DF"/>
    <w:rsid w:val="006A56FB"/>
    <w:rsid w:val="006A6FAD"/>
    <w:rsid w:val="006B1E8E"/>
    <w:rsid w:val="006B3C3F"/>
    <w:rsid w:val="006C0185"/>
    <w:rsid w:val="006C0893"/>
    <w:rsid w:val="006C170C"/>
    <w:rsid w:val="006C27DE"/>
    <w:rsid w:val="006C4189"/>
    <w:rsid w:val="006C5D35"/>
    <w:rsid w:val="006C6F37"/>
    <w:rsid w:val="006D3275"/>
    <w:rsid w:val="006D67A0"/>
    <w:rsid w:val="006F71D6"/>
    <w:rsid w:val="007009CE"/>
    <w:rsid w:val="0070508D"/>
    <w:rsid w:val="007077F5"/>
    <w:rsid w:val="00707C17"/>
    <w:rsid w:val="00710A0E"/>
    <w:rsid w:val="00714386"/>
    <w:rsid w:val="00717391"/>
    <w:rsid w:val="0072190F"/>
    <w:rsid w:val="007241A4"/>
    <w:rsid w:val="00725D0A"/>
    <w:rsid w:val="00726816"/>
    <w:rsid w:val="007417D3"/>
    <w:rsid w:val="00741E9B"/>
    <w:rsid w:val="00750AD6"/>
    <w:rsid w:val="0075187E"/>
    <w:rsid w:val="00754492"/>
    <w:rsid w:val="00754D8F"/>
    <w:rsid w:val="007621E1"/>
    <w:rsid w:val="00772345"/>
    <w:rsid w:val="00773218"/>
    <w:rsid w:val="0077589F"/>
    <w:rsid w:val="00776D19"/>
    <w:rsid w:val="00780FBA"/>
    <w:rsid w:val="007843E1"/>
    <w:rsid w:val="0078451F"/>
    <w:rsid w:val="0078665E"/>
    <w:rsid w:val="00795AF1"/>
    <w:rsid w:val="007B0C5C"/>
    <w:rsid w:val="007B4835"/>
    <w:rsid w:val="007B5496"/>
    <w:rsid w:val="007C21ED"/>
    <w:rsid w:val="007C2F02"/>
    <w:rsid w:val="007D50A9"/>
    <w:rsid w:val="007D5383"/>
    <w:rsid w:val="007D5763"/>
    <w:rsid w:val="007E3C1D"/>
    <w:rsid w:val="007E684F"/>
    <w:rsid w:val="0080724C"/>
    <w:rsid w:val="00825852"/>
    <w:rsid w:val="00827BC3"/>
    <w:rsid w:val="00827EE8"/>
    <w:rsid w:val="00831159"/>
    <w:rsid w:val="00831B77"/>
    <w:rsid w:val="00833A7C"/>
    <w:rsid w:val="00837340"/>
    <w:rsid w:val="00837DBE"/>
    <w:rsid w:val="00844E61"/>
    <w:rsid w:val="00847493"/>
    <w:rsid w:val="008505B1"/>
    <w:rsid w:val="008525F1"/>
    <w:rsid w:val="008531B5"/>
    <w:rsid w:val="008547C7"/>
    <w:rsid w:val="00857614"/>
    <w:rsid w:val="00861E7C"/>
    <w:rsid w:val="00865F32"/>
    <w:rsid w:val="00867D89"/>
    <w:rsid w:val="00870965"/>
    <w:rsid w:val="00872F7D"/>
    <w:rsid w:val="008908B5"/>
    <w:rsid w:val="00892FF1"/>
    <w:rsid w:val="00893D59"/>
    <w:rsid w:val="00895C33"/>
    <w:rsid w:val="0089679A"/>
    <w:rsid w:val="008A1D70"/>
    <w:rsid w:val="008A348A"/>
    <w:rsid w:val="008A5BD6"/>
    <w:rsid w:val="008B3251"/>
    <w:rsid w:val="008B4A14"/>
    <w:rsid w:val="008C30FA"/>
    <w:rsid w:val="008C3263"/>
    <w:rsid w:val="008C3B6D"/>
    <w:rsid w:val="008C3BCB"/>
    <w:rsid w:val="008E139D"/>
    <w:rsid w:val="008E1A6F"/>
    <w:rsid w:val="008E382A"/>
    <w:rsid w:val="008F3B03"/>
    <w:rsid w:val="00900FEC"/>
    <w:rsid w:val="0090115C"/>
    <w:rsid w:val="00901304"/>
    <w:rsid w:val="00903C03"/>
    <w:rsid w:val="0090655E"/>
    <w:rsid w:val="00910234"/>
    <w:rsid w:val="00910433"/>
    <w:rsid w:val="00914A6A"/>
    <w:rsid w:val="00914B37"/>
    <w:rsid w:val="009152B6"/>
    <w:rsid w:val="00915C0A"/>
    <w:rsid w:val="00922D06"/>
    <w:rsid w:val="00934B8D"/>
    <w:rsid w:val="0094027F"/>
    <w:rsid w:val="00943725"/>
    <w:rsid w:val="009437C2"/>
    <w:rsid w:val="0094795D"/>
    <w:rsid w:val="00947CD3"/>
    <w:rsid w:val="009545B0"/>
    <w:rsid w:val="00954E5B"/>
    <w:rsid w:val="00960F73"/>
    <w:rsid w:val="00962B52"/>
    <w:rsid w:val="00963ED5"/>
    <w:rsid w:val="00966855"/>
    <w:rsid w:val="009707BC"/>
    <w:rsid w:val="00970D11"/>
    <w:rsid w:val="00972A11"/>
    <w:rsid w:val="009735C3"/>
    <w:rsid w:val="00975F40"/>
    <w:rsid w:val="00984D02"/>
    <w:rsid w:val="0098521B"/>
    <w:rsid w:val="00987CD0"/>
    <w:rsid w:val="00990A75"/>
    <w:rsid w:val="00992712"/>
    <w:rsid w:val="0099511B"/>
    <w:rsid w:val="009A1925"/>
    <w:rsid w:val="009A4F79"/>
    <w:rsid w:val="009A6753"/>
    <w:rsid w:val="009A76DA"/>
    <w:rsid w:val="009B13EB"/>
    <w:rsid w:val="009B6EDF"/>
    <w:rsid w:val="009C2A39"/>
    <w:rsid w:val="009C2E1A"/>
    <w:rsid w:val="009C6B41"/>
    <w:rsid w:val="009D47CD"/>
    <w:rsid w:val="009D578C"/>
    <w:rsid w:val="009E6BBE"/>
    <w:rsid w:val="009F3B4B"/>
    <w:rsid w:val="009F454B"/>
    <w:rsid w:val="009F4F1E"/>
    <w:rsid w:val="00A0082A"/>
    <w:rsid w:val="00A10C8C"/>
    <w:rsid w:val="00A11D85"/>
    <w:rsid w:val="00A14CA6"/>
    <w:rsid w:val="00A16D72"/>
    <w:rsid w:val="00A2120C"/>
    <w:rsid w:val="00A24207"/>
    <w:rsid w:val="00A24B43"/>
    <w:rsid w:val="00A26D44"/>
    <w:rsid w:val="00A27D4D"/>
    <w:rsid w:val="00A43E01"/>
    <w:rsid w:val="00A4408A"/>
    <w:rsid w:val="00A50C88"/>
    <w:rsid w:val="00A52FFE"/>
    <w:rsid w:val="00A531E8"/>
    <w:rsid w:val="00A53573"/>
    <w:rsid w:val="00A5434E"/>
    <w:rsid w:val="00A553D4"/>
    <w:rsid w:val="00A558EC"/>
    <w:rsid w:val="00A60F6C"/>
    <w:rsid w:val="00A65BF6"/>
    <w:rsid w:val="00A67E0D"/>
    <w:rsid w:val="00A97F3B"/>
    <w:rsid w:val="00AA08E0"/>
    <w:rsid w:val="00AA2402"/>
    <w:rsid w:val="00AA3A21"/>
    <w:rsid w:val="00AA3DF5"/>
    <w:rsid w:val="00AA6188"/>
    <w:rsid w:val="00AA7398"/>
    <w:rsid w:val="00AA77F9"/>
    <w:rsid w:val="00AB3CD5"/>
    <w:rsid w:val="00AC197E"/>
    <w:rsid w:val="00AC1CC2"/>
    <w:rsid w:val="00AC43D4"/>
    <w:rsid w:val="00AC5220"/>
    <w:rsid w:val="00AC6386"/>
    <w:rsid w:val="00AD1921"/>
    <w:rsid w:val="00AD406F"/>
    <w:rsid w:val="00AD5FE4"/>
    <w:rsid w:val="00AD79C7"/>
    <w:rsid w:val="00AE06E0"/>
    <w:rsid w:val="00AE12F2"/>
    <w:rsid w:val="00AE182F"/>
    <w:rsid w:val="00AE29CF"/>
    <w:rsid w:val="00AE6322"/>
    <w:rsid w:val="00AE67CB"/>
    <w:rsid w:val="00AE7AB2"/>
    <w:rsid w:val="00AE7AC3"/>
    <w:rsid w:val="00AF25CC"/>
    <w:rsid w:val="00B045B7"/>
    <w:rsid w:val="00B07C8B"/>
    <w:rsid w:val="00B10FB1"/>
    <w:rsid w:val="00B12AD8"/>
    <w:rsid w:val="00B13D4C"/>
    <w:rsid w:val="00B14329"/>
    <w:rsid w:val="00B149BA"/>
    <w:rsid w:val="00B150E1"/>
    <w:rsid w:val="00B150EA"/>
    <w:rsid w:val="00B16A86"/>
    <w:rsid w:val="00B23EAA"/>
    <w:rsid w:val="00B26085"/>
    <w:rsid w:val="00B26627"/>
    <w:rsid w:val="00B31E83"/>
    <w:rsid w:val="00B32165"/>
    <w:rsid w:val="00B32C18"/>
    <w:rsid w:val="00B34262"/>
    <w:rsid w:val="00B359F3"/>
    <w:rsid w:val="00B35BCD"/>
    <w:rsid w:val="00B374DD"/>
    <w:rsid w:val="00B3753B"/>
    <w:rsid w:val="00B4001F"/>
    <w:rsid w:val="00B43765"/>
    <w:rsid w:val="00B4537D"/>
    <w:rsid w:val="00B56B82"/>
    <w:rsid w:val="00B7279F"/>
    <w:rsid w:val="00B74981"/>
    <w:rsid w:val="00B74E6C"/>
    <w:rsid w:val="00B77A7B"/>
    <w:rsid w:val="00B85FF3"/>
    <w:rsid w:val="00B95013"/>
    <w:rsid w:val="00BA2651"/>
    <w:rsid w:val="00BA2D82"/>
    <w:rsid w:val="00BA5675"/>
    <w:rsid w:val="00BA7BDF"/>
    <w:rsid w:val="00BB2F60"/>
    <w:rsid w:val="00BB3299"/>
    <w:rsid w:val="00BB52B8"/>
    <w:rsid w:val="00BB61A4"/>
    <w:rsid w:val="00BB74D2"/>
    <w:rsid w:val="00BC2177"/>
    <w:rsid w:val="00BD14BE"/>
    <w:rsid w:val="00BD1D5C"/>
    <w:rsid w:val="00BD73D4"/>
    <w:rsid w:val="00BE0C5B"/>
    <w:rsid w:val="00BE244F"/>
    <w:rsid w:val="00BE4BED"/>
    <w:rsid w:val="00BF02DB"/>
    <w:rsid w:val="00BF093F"/>
    <w:rsid w:val="00C000A1"/>
    <w:rsid w:val="00C0333D"/>
    <w:rsid w:val="00C07E67"/>
    <w:rsid w:val="00C20FA2"/>
    <w:rsid w:val="00C22D82"/>
    <w:rsid w:val="00C270E0"/>
    <w:rsid w:val="00C3026C"/>
    <w:rsid w:val="00C353F4"/>
    <w:rsid w:val="00C40FB7"/>
    <w:rsid w:val="00C529BD"/>
    <w:rsid w:val="00C54135"/>
    <w:rsid w:val="00C56708"/>
    <w:rsid w:val="00C568F4"/>
    <w:rsid w:val="00C56FEA"/>
    <w:rsid w:val="00C61FCF"/>
    <w:rsid w:val="00C62CB9"/>
    <w:rsid w:val="00C65393"/>
    <w:rsid w:val="00C65FB8"/>
    <w:rsid w:val="00C74066"/>
    <w:rsid w:val="00C748B3"/>
    <w:rsid w:val="00C765A4"/>
    <w:rsid w:val="00C76E18"/>
    <w:rsid w:val="00C81547"/>
    <w:rsid w:val="00C8403F"/>
    <w:rsid w:val="00C93A10"/>
    <w:rsid w:val="00C96E72"/>
    <w:rsid w:val="00CB0163"/>
    <w:rsid w:val="00CB2D1B"/>
    <w:rsid w:val="00CB3E2B"/>
    <w:rsid w:val="00CC0EBF"/>
    <w:rsid w:val="00CC1D3B"/>
    <w:rsid w:val="00CD5A6A"/>
    <w:rsid w:val="00CE45DE"/>
    <w:rsid w:val="00CE5746"/>
    <w:rsid w:val="00CF3E83"/>
    <w:rsid w:val="00CF5DF0"/>
    <w:rsid w:val="00D0038D"/>
    <w:rsid w:val="00D00A0B"/>
    <w:rsid w:val="00D02814"/>
    <w:rsid w:val="00D02F87"/>
    <w:rsid w:val="00D05F3C"/>
    <w:rsid w:val="00D07F7F"/>
    <w:rsid w:val="00D119F9"/>
    <w:rsid w:val="00D126F7"/>
    <w:rsid w:val="00D20192"/>
    <w:rsid w:val="00D24402"/>
    <w:rsid w:val="00D26B0B"/>
    <w:rsid w:val="00D32143"/>
    <w:rsid w:val="00D40FED"/>
    <w:rsid w:val="00D41B6F"/>
    <w:rsid w:val="00D47558"/>
    <w:rsid w:val="00D51E06"/>
    <w:rsid w:val="00D62C16"/>
    <w:rsid w:val="00D63D93"/>
    <w:rsid w:val="00D67C45"/>
    <w:rsid w:val="00D72116"/>
    <w:rsid w:val="00D750F6"/>
    <w:rsid w:val="00D7737F"/>
    <w:rsid w:val="00D77680"/>
    <w:rsid w:val="00D90547"/>
    <w:rsid w:val="00D92031"/>
    <w:rsid w:val="00D929BA"/>
    <w:rsid w:val="00D936B9"/>
    <w:rsid w:val="00D9567A"/>
    <w:rsid w:val="00D9691E"/>
    <w:rsid w:val="00DA18AB"/>
    <w:rsid w:val="00DA19D7"/>
    <w:rsid w:val="00DA25E5"/>
    <w:rsid w:val="00DA6783"/>
    <w:rsid w:val="00DC569A"/>
    <w:rsid w:val="00DC5CC0"/>
    <w:rsid w:val="00DD0DA9"/>
    <w:rsid w:val="00DD1626"/>
    <w:rsid w:val="00DD3169"/>
    <w:rsid w:val="00DD7A32"/>
    <w:rsid w:val="00DE025F"/>
    <w:rsid w:val="00DE1053"/>
    <w:rsid w:val="00DE1CB9"/>
    <w:rsid w:val="00DE2A6B"/>
    <w:rsid w:val="00DF56AD"/>
    <w:rsid w:val="00E077CD"/>
    <w:rsid w:val="00E07E76"/>
    <w:rsid w:val="00E11117"/>
    <w:rsid w:val="00E1519F"/>
    <w:rsid w:val="00E23D85"/>
    <w:rsid w:val="00E25175"/>
    <w:rsid w:val="00E3207C"/>
    <w:rsid w:val="00E322C5"/>
    <w:rsid w:val="00E3314A"/>
    <w:rsid w:val="00E33D72"/>
    <w:rsid w:val="00E34DD2"/>
    <w:rsid w:val="00E37F97"/>
    <w:rsid w:val="00E41921"/>
    <w:rsid w:val="00E46F67"/>
    <w:rsid w:val="00E505A9"/>
    <w:rsid w:val="00E5127A"/>
    <w:rsid w:val="00E57895"/>
    <w:rsid w:val="00E61E91"/>
    <w:rsid w:val="00E62015"/>
    <w:rsid w:val="00E634A6"/>
    <w:rsid w:val="00E63CFA"/>
    <w:rsid w:val="00E67D85"/>
    <w:rsid w:val="00E7066B"/>
    <w:rsid w:val="00E76DD0"/>
    <w:rsid w:val="00E83EF3"/>
    <w:rsid w:val="00E8605C"/>
    <w:rsid w:val="00E8789B"/>
    <w:rsid w:val="00E904ED"/>
    <w:rsid w:val="00EB1A60"/>
    <w:rsid w:val="00EB443F"/>
    <w:rsid w:val="00EC2735"/>
    <w:rsid w:val="00ED018C"/>
    <w:rsid w:val="00ED25E0"/>
    <w:rsid w:val="00ED34AF"/>
    <w:rsid w:val="00ED3B7D"/>
    <w:rsid w:val="00EE03F5"/>
    <w:rsid w:val="00EE28C8"/>
    <w:rsid w:val="00EE5FD1"/>
    <w:rsid w:val="00EF1109"/>
    <w:rsid w:val="00EF312E"/>
    <w:rsid w:val="00EF51D0"/>
    <w:rsid w:val="00EF616B"/>
    <w:rsid w:val="00EF624D"/>
    <w:rsid w:val="00EF7DF8"/>
    <w:rsid w:val="00F00FFF"/>
    <w:rsid w:val="00F027BF"/>
    <w:rsid w:val="00F13FEF"/>
    <w:rsid w:val="00F21467"/>
    <w:rsid w:val="00F25055"/>
    <w:rsid w:val="00F25BCF"/>
    <w:rsid w:val="00F40CC8"/>
    <w:rsid w:val="00F41384"/>
    <w:rsid w:val="00F4290F"/>
    <w:rsid w:val="00F50AC5"/>
    <w:rsid w:val="00F517EE"/>
    <w:rsid w:val="00F568BF"/>
    <w:rsid w:val="00F64E6D"/>
    <w:rsid w:val="00F65145"/>
    <w:rsid w:val="00F71650"/>
    <w:rsid w:val="00F73598"/>
    <w:rsid w:val="00F7422E"/>
    <w:rsid w:val="00F76435"/>
    <w:rsid w:val="00F82A74"/>
    <w:rsid w:val="00F830B9"/>
    <w:rsid w:val="00F856B2"/>
    <w:rsid w:val="00F857DA"/>
    <w:rsid w:val="00F8626A"/>
    <w:rsid w:val="00F87DF3"/>
    <w:rsid w:val="00F90D21"/>
    <w:rsid w:val="00F9482A"/>
    <w:rsid w:val="00F96C55"/>
    <w:rsid w:val="00FA623A"/>
    <w:rsid w:val="00FA6892"/>
    <w:rsid w:val="00FB1554"/>
    <w:rsid w:val="00FB1ACA"/>
    <w:rsid w:val="00FB21AC"/>
    <w:rsid w:val="00FB4C35"/>
    <w:rsid w:val="00FB7843"/>
    <w:rsid w:val="00FD3AF9"/>
    <w:rsid w:val="00FD4C9B"/>
    <w:rsid w:val="00FD5107"/>
    <w:rsid w:val="00FD522B"/>
    <w:rsid w:val="00FD7EF6"/>
    <w:rsid w:val="00FE055C"/>
    <w:rsid w:val="00FF0639"/>
    <w:rsid w:val="00FF4141"/>
    <w:rsid w:val="00FF4A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3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3A5D"/>
    <w:pPr>
      <w:ind w:left="720"/>
      <w:contextualSpacing/>
    </w:pPr>
  </w:style>
  <w:style w:type="paragraph" w:styleId="Sinespaciado">
    <w:name w:val="No Spacing"/>
    <w:uiPriority w:val="1"/>
    <w:qFormat/>
    <w:rsid w:val="00B374DD"/>
    <w:pPr>
      <w:spacing w:after="0" w:line="240" w:lineRule="auto"/>
    </w:pPr>
  </w:style>
  <w:style w:type="paragraph" w:styleId="Encabezado">
    <w:name w:val="header"/>
    <w:basedOn w:val="Normal"/>
    <w:link w:val="EncabezadoCar"/>
    <w:uiPriority w:val="99"/>
    <w:unhideWhenUsed/>
    <w:rsid w:val="00B37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4DD"/>
  </w:style>
  <w:style w:type="paragraph" w:styleId="Piedepgina">
    <w:name w:val="footer"/>
    <w:basedOn w:val="Normal"/>
    <w:link w:val="PiedepginaCar"/>
    <w:uiPriority w:val="99"/>
    <w:unhideWhenUsed/>
    <w:rsid w:val="00B37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4DD"/>
  </w:style>
  <w:style w:type="paragraph" w:styleId="Textodeglobo">
    <w:name w:val="Balloon Text"/>
    <w:basedOn w:val="Normal"/>
    <w:link w:val="TextodegloboCar"/>
    <w:uiPriority w:val="99"/>
    <w:semiHidden/>
    <w:unhideWhenUsed/>
    <w:rsid w:val="00B374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4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3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3A5D"/>
    <w:pPr>
      <w:ind w:left="720"/>
      <w:contextualSpacing/>
    </w:pPr>
  </w:style>
  <w:style w:type="paragraph" w:styleId="Sinespaciado">
    <w:name w:val="No Spacing"/>
    <w:uiPriority w:val="1"/>
    <w:qFormat/>
    <w:rsid w:val="00B374DD"/>
    <w:pPr>
      <w:spacing w:after="0" w:line="240" w:lineRule="auto"/>
    </w:pPr>
  </w:style>
  <w:style w:type="paragraph" w:styleId="Encabezado">
    <w:name w:val="header"/>
    <w:basedOn w:val="Normal"/>
    <w:link w:val="EncabezadoCar"/>
    <w:uiPriority w:val="99"/>
    <w:unhideWhenUsed/>
    <w:rsid w:val="00B374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374DD"/>
  </w:style>
  <w:style w:type="paragraph" w:styleId="Piedepgina">
    <w:name w:val="footer"/>
    <w:basedOn w:val="Normal"/>
    <w:link w:val="PiedepginaCar"/>
    <w:uiPriority w:val="99"/>
    <w:unhideWhenUsed/>
    <w:rsid w:val="00B374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374DD"/>
  </w:style>
  <w:style w:type="paragraph" w:styleId="Textodeglobo">
    <w:name w:val="Balloon Text"/>
    <w:basedOn w:val="Normal"/>
    <w:link w:val="TextodegloboCar"/>
    <w:uiPriority w:val="99"/>
    <w:semiHidden/>
    <w:unhideWhenUsed/>
    <w:rsid w:val="00B374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74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910</Words>
  <Characters>5011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dc:creator>
  <cp:lastModifiedBy>eve</cp:lastModifiedBy>
  <cp:revision>8</cp:revision>
  <dcterms:created xsi:type="dcterms:W3CDTF">2014-09-21T20:21:00Z</dcterms:created>
  <dcterms:modified xsi:type="dcterms:W3CDTF">2014-09-22T04:57:00Z</dcterms:modified>
</cp:coreProperties>
</file>