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63"/>
        <w:tblW w:w="10012" w:type="dxa"/>
        <w:tblLook w:val="04A0" w:firstRow="1" w:lastRow="0" w:firstColumn="1" w:lastColumn="0" w:noHBand="0" w:noVBand="1"/>
      </w:tblPr>
      <w:tblGrid>
        <w:gridCol w:w="2518"/>
        <w:gridCol w:w="7494"/>
      </w:tblGrid>
      <w:tr w:rsidR="00151351" w:rsidTr="00151351">
        <w:trPr>
          <w:trHeight w:val="694"/>
        </w:trPr>
        <w:tc>
          <w:tcPr>
            <w:tcW w:w="2518" w:type="dxa"/>
          </w:tcPr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Pr="0063518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5181">
              <w:rPr>
                <w:rFonts w:ascii="Arial" w:hAnsi="Arial" w:cs="Arial"/>
                <w:b/>
                <w:sz w:val="24"/>
              </w:rPr>
              <w:t>TEMA</w:t>
            </w:r>
          </w:p>
        </w:tc>
        <w:tc>
          <w:tcPr>
            <w:tcW w:w="7494" w:type="dxa"/>
          </w:tcPr>
          <w:p w:rsidR="00151351" w:rsidRPr="007D5B5D" w:rsidRDefault="00151351" w:rsidP="00151351">
            <w:pPr>
              <w:rPr>
                <w:rFonts w:ascii="Arial" w:hAnsi="Arial" w:cs="Arial"/>
              </w:rPr>
            </w:pPr>
            <w:r w:rsidRPr="007D5B5D">
              <w:rPr>
                <w:rFonts w:ascii="Arial" w:hAnsi="Arial" w:cs="Arial"/>
              </w:rPr>
              <w:t>Investigación en historia de la educación: paradigmas, avances e interrogantes.</w:t>
            </w:r>
          </w:p>
        </w:tc>
      </w:tr>
      <w:tr w:rsidR="00151351" w:rsidTr="00151351">
        <w:trPr>
          <w:trHeight w:val="794"/>
        </w:trPr>
        <w:tc>
          <w:tcPr>
            <w:tcW w:w="2518" w:type="dxa"/>
          </w:tcPr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Pr="0063518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5181">
              <w:rPr>
                <w:rFonts w:ascii="Arial" w:hAnsi="Arial" w:cs="Arial"/>
                <w:b/>
                <w:sz w:val="24"/>
              </w:rPr>
              <w:t>SUBTEMA</w:t>
            </w:r>
          </w:p>
        </w:tc>
        <w:tc>
          <w:tcPr>
            <w:tcW w:w="7494" w:type="dxa"/>
          </w:tcPr>
          <w:p w:rsidR="00151351" w:rsidRPr="007D5B5D" w:rsidRDefault="00151351" w:rsidP="00151351">
            <w:pPr>
              <w:rPr>
                <w:rFonts w:ascii="Arial" w:hAnsi="Arial" w:cs="Arial"/>
              </w:rPr>
            </w:pPr>
            <w:r w:rsidRPr="007D5B5D">
              <w:rPr>
                <w:rFonts w:ascii="Arial" w:hAnsi="Arial" w:cs="Arial"/>
              </w:rPr>
              <w:t>Los paradigmas fundadores: positivismo, historicismo y marxismo.</w:t>
            </w:r>
          </w:p>
        </w:tc>
      </w:tr>
      <w:tr w:rsidR="00151351" w:rsidTr="00151351">
        <w:trPr>
          <w:trHeight w:val="694"/>
        </w:trPr>
        <w:tc>
          <w:tcPr>
            <w:tcW w:w="2518" w:type="dxa"/>
          </w:tcPr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Pr="0063518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5181">
              <w:rPr>
                <w:rFonts w:ascii="Arial" w:hAnsi="Arial" w:cs="Arial"/>
                <w:b/>
                <w:sz w:val="24"/>
              </w:rPr>
              <w:t>REFERENCIA</w:t>
            </w:r>
          </w:p>
        </w:tc>
        <w:tc>
          <w:tcPr>
            <w:tcW w:w="7494" w:type="dxa"/>
          </w:tcPr>
          <w:p w:rsidR="00151351" w:rsidRPr="007D5B5D" w:rsidRDefault="00151351" w:rsidP="00151351">
            <w:pPr>
              <w:pStyle w:val="Default"/>
              <w:jc w:val="both"/>
              <w:rPr>
                <w:color w:val="auto"/>
                <w:sz w:val="22"/>
                <w:szCs w:val="22"/>
                <w:lang w:val="es-ES"/>
              </w:rPr>
            </w:pPr>
            <w:r w:rsidRPr="007D5B5D">
              <w:rPr>
                <w:color w:val="auto"/>
                <w:sz w:val="22"/>
                <w:szCs w:val="22"/>
                <w:lang w:val="es-ES"/>
              </w:rPr>
              <w:t xml:space="preserve">Arteaga, B. (1994). Los caminos de Clío. En: Cantón, V. </w:t>
            </w:r>
            <w:proofErr w:type="spellStart"/>
            <w:r w:rsidRPr="007D5B5D">
              <w:rPr>
                <w:color w:val="auto"/>
                <w:sz w:val="22"/>
                <w:szCs w:val="22"/>
                <w:lang w:val="es-ES"/>
              </w:rPr>
              <w:t>Inventio</w:t>
            </w:r>
            <w:proofErr w:type="spellEnd"/>
            <w:r w:rsidRPr="007D5B5D">
              <w:rPr>
                <w:color w:val="auto"/>
                <w:sz w:val="22"/>
                <w:szCs w:val="22"/>
                <w:lang w:val="es-ES"/>
              </w:rPr>
              <w:t xml:space="preserve"> Varia. México: Universidad Pedagógica Nacional.</w:t>
            </w:r>
          </w:p>
        </w:tc>
      </w:tr>
      <w:tr w:rsidR="00151351" w:rsidTr="00151351">
        <w:trPr>
          <w:trHeight w:val="409"/>
        </w:trPr>
        <w:tc>
          <w:tcPr>
            <w:tcW w:w="2518" w:type="dxa"/>
          </w:tcPr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1351" w:rsidRPr="00635181" w:rsidRDefault="00151351" w:rsidP="001513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5181">
              <w:rPr>
                <w:rFonts w:ascii="Arial" w:hAnsi="Arial" w:cs="Arial"/>
                <w:b/>
                <w:sz w:val="24"/>
              </w:rPr>
              <w:t>CONTENIDO</w:t>
            </w:r>
          </w:p>
        </w:tc>
        <w:tc>
          <w:tcPr>
            <w:tcW w:w="7494" w:type="dxa"/>
          </w:tcPr>
          <w:p w:rsidR="00151351" w:rsidRPr="007D5B5D" w:rsidRDefault="00151351" w:rsidP="00151351">
            <w:pPr>
              <w:rPr>
                <w:rFonts w:ascii="Arial" w:hAnsi="Arial" w:cs="Arial"/>
              </w:rPr>
            </w:pPr>
            <w:r w:rsidRPr="007D5B5D">
              <w:rPr>
                <w:rFonts w:ascii="Arial" w:hAnsi="Arial" w:cs="Arial"/>
              </w:rPr>
              <w:t>El conocimiento pedagógico de la materia es la categoría que con mayor probabilidad permite distinguir entre la comprensión del especialista en un área del saber y la comprensión del pedagogo.</w:t>
            </w:r>
          </w:p>
          <w:p w:rsidR="00151351" w:rsidRPr="007D5B5D" w:rsidRDefault="00151351" w:rsidP="00151351">
            <w:pPr>
              <w:rPr>
                <w:rFonts w:ascii="Arial" w:hAnsi="Arial" w:cs="Arial"/>
              </w:rPr>
            </w:pPr>
            <w:r w:rsidRPr="007D5B5D">
              <w:rPr>
                <w:rFonts w:ascii="Arial" w:hAnsi="Arial" w:cs="Arial"/>
              </w:rPr>
              <w:t>Educación Histórica en el aula, propicia procesos formativos que les brinden a los maestros y los estudiantes, un conjunto de conceptos ordenadores que les permitan interrogar, formular hipótesis, identificar y emplear fuentes primarias  para validar sus argumentos, corroborar sus hipótesis y debatir sus conclusiones.</w:t>
            </w:r>
          </w:p>
          <w:p w:rsidR="00151351" w:rsidRPr="007D5B5D" w:rsidRDefault="00151351" w:rsidP="00151351">
            <w:pPr>
              <w:rPr>
                <w:rFonts w:ascii="Arial" w:hAnsi="Arial" w:cs="Arial"/>
              </w:rPr>
            </w:pPr>
            <w:r w:rsidRPr="007D5B5D">
              <w:rPr>
                <w:rFonts w:ascii="Arial" w:hAnsi="Arial" w:cs="Arial"/>
              </w:rPr>
              <w:t>*</w:t>
            </w:r>
            <w:r w:rsidRPr="007D5B5D">
              <w:rPr>
                <w:rFonts w:ascii="Arial" w:hAnsi="Arial" w:cs="Arial"/>
                <w:b/>
              </w:rPr>
              <w:t>Positivismo:</w:t>
            </w:r>
            <w:r w:rsidRPr="007D5B5D">
              <w:rPr>
                <w:rFonts w:ascii="Arial" w:hAnsi="Arial" w:cs="Arial"/>
              </w:rPr>
              <w:t xml:space="preserve"> Las hipótesis centrales basaban en la evidencia, la experimentación y capacidad comprobatoria la verdad de sus hipótesis. La posibilidad de controlar el futuro se encuentra en el fondo del optimismo de los hombres y sus triunfos sobra la naturaleza</w:t>
            </w:r>
          </w:p>
          <w:p w:rsidR="00151351" w:rsidRDefault="00151351" w:rsidP="00151351">
            <w:pPr>
              <w:rPr>
                <w:rFonts w:ascii="Arial" w:hAnsi="Arial" w:cs="Arial"/>
              </w:rPr>
            </w:pPr>
            <w:r w:rsidRPr="007D5B5D">
              <w:rPr>
                <w:rFonts w:ascii="Arial" w:hAnsi="Arial" w:cs="Arial"/>
              </w:rPr>
              <w:t>*</w:t>
            </w:r>
            <w:r w:rsidRPr="007D5B5D">
              <w:rPr>
                <w:rFonts w:ascii="Arial" w:hAnsi="Arial" w:cs="Arial"/>
                <w:b/>
              </w:rPr>
              <w:t>Historicismo:</w:t>
            </w:r>
            <w:r w:rsidRPr="007D5B5D">
              <w:rPr>
                <w:rFonts w:ascii="Arial" w:hAnsi="Arial" w:cs="Arial"/>
              </w:rPr>
              <w:t xml:space="preserve"> El historiador apela a los hechos, los construye, decide sobre ellos en la medida que los selecciona, los ordena, y sobre todo, los interpreta.</w:t>
            </w:r>
            <w:r>
              <w:rPr>
                <w:rFonts w:ascii="Arial" w:hAnsi="Arial" w:cs="Arial"/>
              </w:rPr>
              <w:t xml:space="preserve"> En la historia confluyen, a la vez, la lógica y la racionalidad y los motivos profundos, internos e inconscientes que cobran significado sólo a partir de la interacción simbólica, de la moral o de los sentimientos humanos. El historiador no puede resolver, entonces todas las incógnitas ni explicar  con certeza las tramas en su totalidad. </w:t>
            </w:r>
            <w:r>
              <w:rPr>
                <w:rFonts w:ascii="Arial" w:hAnsi="Arial" w:cs="Arial"/>
              </w:rPr>
              <w:br/>
              <w:t>Para el historicismo existen paradojas, dudad, contradicciones.</w:t>
            </w:r>
          </w:p>
          <w:p w:rsidR="00151351" w:rsidRPr="007D5B5D" w:rsidRDefault="00151351" w:rsidP="0015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escuela de los </w:t>
            </w:r>
            <w:proofErr w:type="spellStart"/>
            <w:r>
              <w:rPr>
                <w:rFonts w:ascii="Arial" w:hAnsi="Arial" w:cs="Arial"/>
              </w:rPr>
              <w:t>Annales</w:t>
            </w:r>
            <w:proofErr w:type="spellEnd"/>
            <w:r>
              <w:rPr>
                <w:rFonts w:ascii="Arial" w:hAnsi="Arial" w:cs="Arial"/>
              </w:rPr>
              <w:t xml:space="preserve"> nace en 1929, el paradigma de la gran depresión del capitalismo mundial. Primera Guerra Mundial conduce al cuestionamiento de un mundo que ha rebasado, esta vez a partir de la violencia, los límites de los estados nacionales. El eurocentrismo hasta entonces útil se disuelve frente a la necesidad de dialogar con territorios imperiales o colonizados que forman parte de las realidades emergentes. Los destinos y las civilizaciones, ocupan espacios que la anquilosada historia oficial no ha sabido reconocer. Por estas razones el discurso inaugural de </w:t>
            </w:r>
            <w:proofErr w:type="spellStart"/>
            <w:r>
              <w:rPr>
                <w:rFonts w:ascii="Arial" w:hAnsi="Arial" w:cs="Arial"/>
              </w:rPr>
              <w:t>Annales</w:t>
            </w:r>
            <w:proofErr w:type="spellEnd"/>
            <w:r>
              <w:rPr>
                <w:rFonts w:ascii="Arial" w:hAnsi="Arial" w:cs="Arial"/>
              </w:rPr>
              <w:t xml:space="preserve"> arranca de la oposición y el rechazo a la historiografía de matriz positivista, dominante en Francia.</w:t>
            </w:r>
          </w:p>
          <w:p w:rsidR="00151351" w:rsidRPr="007D5B5D" w:rsidRDefault="00151351" w:rsidP="00151351">
            <w:pPr>
              <w:rPr>
                <w:rFonts w:ascii="Arial" w:hAnsi="Arial" w:cs="Arial"/>
              </w:rPr>
            </w:pPr>
            <w:r w:rsidRPr="007D5B5D">
              <w:rPr>
                <w:rFonts w:ascii="Arial" w:hAnsi="Arial" w:cs="Arial"/>
                <w:b/>
              </w:rPr>
              <w:t>*Marxismo:</w:t>
            </w:r>
            <w:r w:rsidRPr="007D5B5D">
              <w:rPr>
                <w:rFonts w:ascii="Arial" w:hAnsi="Arial" w:cs="Arial"/>
              </w:rPr>
              <w:t xml:space="preserve"> Marx propone resignifica la historia e intenta rebasar tanto empirismo descriptivo como el idealismo interpretativo que dota al historiador del poder suficiente como para superponerse a su objeto de estudio. Entonces este paradigma es excluido de la historia oficial y durante mucho tiempo permanecerá marginado de los recintos académicos. Sus hipótesis tienden también a predecir y lo hace a partir del análisis del capitalismo como modo de producción.</w:t>
            </w:r>
          </w:p>
        </w:tc>
      </w:tr>
    </w:tbl>
    <w:p w:rsidR="007D5B5D" w:rsidRDefault="007D5B5D"/>
    <w:p w:rsidR="000269FE" w:rsidRDefault="00633ABC"/>
    <w:tbl>
      <w:tblPr>
        <w:tblStyle w:val="Tablaconcuadrcula"/>
        <w:tblW w:w="9965" w:type="dxa"/>
        <w:tblLook w:val="04A0" w:firstRow="1" w:lastRow="0" w:firstColumn="1" w:lastColumn="0" w:noHBand="0" w:noVBand="1"/>
      </w:tblPr>
      <w:tblGrid>
        <w:gridCol w:w="2795"/>
        <w:gridCol w:w="7170"/>
      </w:tblGrid>
      <w:tr w:rsidR="00AB0B84" w:rsidTr="00AB0B84">
        <w:trPr>
          <w:trHeight w:val="668"/>
        </w:trPr>
        <w:tc>
          <w:tcPr>
            <w:tcW w:w="2795" w:type="dxa"/>
          </w:tcPr>
          <w:p w:rsidR="00AB0B84" w:rsidRPr="00AB0B84" w:rsidRDefault="00AB0B84" w:rsidP="00AB0B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B0B84">
              <w:rPr>
                <w:rFonts w:ascii="Arial" w:hAnsi="Arial" w:cs="Arial"/>
                <w:b/>
                <w:sz w:val="24"/>
              </w:rPr>
              <w:lastRenderedPageBreak/>
              <w:t>TEMA</w:t>
            </w:r>
          </w:p>
        </w:tc>
        <w:tc>
          <w:tcPr>
            <w:tcW w:w="7170" w:type="dxa"/>
          </w:tcPr>
          <w:p w:rsidR="00AB0B84" w:rsidRPr="00633ABC" w:rsidRDefault="00AB0B84">
            <w:pPr>
              <w:rPr>
                <w:rFonts w:ascii="Arial" w:hAnsi="Arial" w:cs="Arial"/>
              </w:rPr>
            </w:pPr>
            <w:r w:rsidRPr="00633ABC">
              <w:rPr>
                <w:rFonts w:ascii="Arial" w:hAnsi="Arial" w:cs="Arial"/>
              </w:rPr>
              <w:t>Investigación en historia de la educación: paradigmas, avances e interrogantes.</w:t>
            </w:r>
          </w:p>
        </w:tc>
      </w:tr>
      <w:tr w:rsidR="00AB0B84" w:rsidTr="00AB0B84">
        <w:trPr>
          <w:trHeight w:val="367"/>
        </w:trPr>
        <w:tc>
          <w:tcPr>
            <w:tcW w:w="2795" w:type="dxa"/>
          </w:tcPr>
          <w:p w:rsidR="00AB0B84" w:rsidRPr="00AB0B84" w:rsidRDefault="00AB0B84" w:rsidP="00AB0B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B0B84">
              <w:rPr>
                <w:rFonts w:ascii="Arial" w:hAnsi="Arial" w:cs="Arial"/>
                <w:b/>
                <w:sz w:val="24"/>
              </w:rPr>
              <w:t>SUBTEMA</w:t>
            </w:r>
          </w:p>
        </w:tc>
        <w:tc>
          <w:tcPr>
            <w:tcW w:w="7170" w:type="dxa"/>
          </w:tcPr>
          <w:p w:rsidR="00AB0B84" w:rsidRPr="00633ABC" w:rsidRDefault="00AB0B84">
            <w:pPr>
              <w:rPr>
                <w:rFonts w:ascii="Arial" w:hAnsi="Arial" w:cs="Arial"/>
              </w:rPr>
            </w:pPr>
            <w:r w:rsidRPr="00633ABC">
              <w:rPr>
                <w:rFonts w:ascii="Arial" w:hAnsi="Arial" w:cs="Arial"/>
              </w:rPr>
              <w:t>Introducción de la historia</w:t>
            </w:r>
          </w:p>
        </w:tc>
      </w:tr>
      <w:tr w:rsidR="00AB0B84" w:rsidTr="00AB0B84">
        <w:trPr>
          <w:trHeight w:val="367"/>
        </w:trPr>
        <w:tc>
          <w:tcPr>
            <w:tcW w:w="2795" w:type="dxa"/>
          </w:tcPr>
          <w:p w:rsidR="00AB0B84" w:rsidRPr="00AB0B84" w:rsidRDefault="00AB0B84" w:rsidP="00AB0B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B0B84">
              <w:rPr>
                <w:rFonts w:ascii="Arial" w:hAnsi="Arial" w:cs="Arial"/>
                <w:b/>
                <w:sz w:val="24"/>
              </w:rPr>
              <w:t>REFERENCIA</w:t>
            </w:r>
          </w:p>
        </w:tc>
        <w:tc>
          <w:tcPr>
            <w:tcW w:w="7170" w:type="dxa"/>
          </w:tcPr>
          <w:p w:rsidR="00AB0B84" w:rsidRPr="00633ABC" w:rsidRDefault="00AB0B84">
            <w:pPr>
              <w:rPr>
                <w:rFonts w:ascii="Arial" w:hAnsi="Arial" w:cs="Arial"/>
              </w:rPr>
            </w:pPr>
            <w:r w:rsidRPr="00633ABC">
              <w:rPr>
                <w:rFonts w:ascii="Arial" w:hAnsi="Arial" w:cs="Arial"/>
                <w:color w:val="141823"/>
                <w:shd w:val="clear" w:color="auto" w:fill="FFFFFF"/>
              </w:rPr>
              <w:t>Bloch, M. (2011). Introducción a la historia. México: FCE.</w:t>
            </w:r>
          </w:p>
        </w:tc>
      </w:tr>
      <w:tr w:rsidR="00AB0B84" w:rsidTr="00AB0B84">
        <w:trPr>
          <w:trHeight w:val="389"/>
        </w:trPr>
        <w:tc>
          <w:tcPr>
            <w:tcW w:w="2795" w:type="dxa"/>
          </w:tcPr>
          <w:p w:rsidR="00AB0B84" w:rsidRPr="00AB0B84" w:rsidRDefault="00AB0B84" w:rsidP="00AB0B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B0B84">
              <w:rPr>
                <w:rFonts w:ascii="Arial" w:hAnsi="Arial" w:cs="Arial"/>
                <w:b/>
                <w:sz w:val="24"/>
              </w:rPr>
              <w:t>CONTENIDO</w:t>
            </w:r>
          </w:p>
        </w:tc>
        <w:tc>
          <w:tcPr>
            <w:tcW w:w="7170" w:type="dxa"/>
          </w:tcPr>
          <w:p w:rsidR="00F65B0A" w:rsidRPr="00633ABC" w:rsidRDefault="001E2CAB" w:rsidP="00F65B0A">
            <w:pPr>
              <w:rPr>
                <w:rFonts w:ascii="Arial" w:hAnsi="Arial" w:cs="Arial"/>
              </w:rPr>
            </w:pPr>
            <w:r w:rsidRPr="00633ABC">
              <w:rPr>
                <w:rFonts w:ascii="Arial" w:hAnsi="Arial" w:cs="Arial"/>
              </w:rPr>
              <w:t xml:space="preserve">¿Para qué sirve la historia? </w:t>
            </w:r>
            <w:r w:rsidR="00F65B0A" w:rsidRPr="00633ABC">
              <w:rPr>
                <w:rFonts w:ascii="Arial" w:hAnsi="Arial" w:cs="Arial"/>
              </w:rPr>
              <w:t>Su estudio permite comprender a la educación en un contexto temporal amplio que relaciona el presente con el pasado y con escenarios del futuro.</w:t>
            </w:r>
            <w:r w:rsidR="00F65B0A" w:rsidRPr="00633ABC">
              <w:rPr>
                <w:rFonts w:ascii="Arial" w:hAnsi="Arial" w:cs="Arial"/>
              </w:rPr>
              <w:br/>
            </w:r>
            <w:r w:rsidR="00F65B0A" w:rsidRPr="00633ABC">
              <w:rPr>
                <w:rFonts w:ascii="Arial" w:hAnsi="Arial" w:cs="Arial"/>
              </w:rPr>
              <w:t>Estudia procesos y acontecimientos de cualquier índole: Fenómenos *políticos, económicos, sociales, culturales, vida cotidiana</w:t>
            </w:r>
            <w:r w:rsidR="00F65B0A" w:rsidRPr="00633ABC">
              <w:rPr>
                <w:rFonts w:ascii="Arial" w:hAnsi="Arial" w:cs="Arial"/>
              </w:rPr>
              <w:t>.</w:t>
            </w:r>
            <w:r w:rsidR="00F65B0A" w:rsidRPr="00633ABC">
              <w:rPr>
                <w:rFonts w:ascii="Arial" w:hAnsi="Arial" w:cs="Arial"/>
              </w:rPr>
              <w:br/>
            </w:r>
            <w:r w:rsidR="00F65B0A" w:rsidRPr="00633ABC">
              <w:rPr>
                <w:rFonts w:ascii="Arial" w:hAnsi="Arial" w:cs="Arial"/>
              </w:rPr>
              <w:t>Se basa en fuentes de información: Documentos antiguos, obras literarias, actas oficiales</w:t>
            </w:r>
          </w:p>
          <w:p w:rsidR="001E2CAB" w:rsidRPr="00633ABC" w:rsidRDefault="001E2CAB" w:rsidP="001E2CAB">
            <w:pPr>
              <w:rPr>
                <w:rFonts w:ascii="Arial" w:hAnsi="Arial" w:cs="Arial"/>
              </w:rPr>
            </w:pPr>
            <w:r w:rsidRPr="00633ABC">
              <w:rPr>
                <w:rFonts w:ascii="Arial" w:hAnsi="Arial" w:cs="Arial"/>
              </w:rPr>
              <w:t>¿Qué es la historia?</w:t>
            </w:r>
            <w:r w:rsidR="00F65B0A" w:rsidRPr="00633ABC">
              <w:rPr>
                <w:rFonts w:ascii="Arial" w:hAnsi="Arial" w:cs="Arial"/>
              </w:rPr>
              <w:t xml:space="preserve"> </w:t>
            </w:r>
            <w:r w:rsidRPr="00633ABC">
              <w:rPr>
                <w:rFonts w:ascii="Arial" w:hAnsi="Arial" w:cs="Arial"/>
              </w:rPr>
              <w:t>Disciplina que estudia al hombre en el tiempo</w:t>
            </w:r>
            <w:r w:rsidR="00F65B0A" w:rsidRPr="00633ABC">
              <w:rPr>
                <w:rFonts w:ascii="Arial" w:hAnsi="Arial" w:cs="Arial"/>
              </w:rPr>
              <w:t xml:space="preserve"> o más bien es la ciencia del pasado. Constantemente</w:t>
            </w:r>
            <w:r w:rsidRPr="00633ABC">
              <w:rPr>
                <w:rFonts w:ascii="Arial" w:hAnsi="Arial" w:cs="Arial"/>
              </w:rPr>
              <w:t xml:space="preserve"> se nutre de más información y más interpretaciones de los procesos históricos.</w:t>
            </w:r>
          </w:p>
          <w:p w:rsidR="00AB0B84" w:rsidRPr="00633ABC" w:rsidRDefault="0015289E">
            <w:pPr>
              <w:rPr>
                <w:rFonts w:ascii="Arial" w:hAnsi="Arial" w:cs="Arial"/>
              </w:rPr>
            </w:pPr>
            <w:proofErr w:type="spellStart"/>
            <w:r w:rsidRPr="00633ABC">
              <w:rPr>
                <w:rFonts w:ascii="Arial" w:hAnsi="Arial" w:cs="Arial"/>
              </w:rPr>
              <w:t>Bloch</w:t>
            </w:r>
            <w:proofErr w:type="spellEnd"/>
            <w:r w:rsidRPr="00633ABC">
              <w:rPr>
                <w:rFonts w:ascii="Arial" w:hAnsi="Arial" w:cs="Arial"/>
              </w:rPr>
              <w:t xml:space="preserve"> </w:t>
            </w:r>
            <w:r w:rsidR="00F65B0A" w:rsidRPr="00633ABC">
              <w:rPr>
                <w:rFonts w:ascii="Arial" w:hAnsi="Arial" w:cs="Arial"/>
                <w:color w:val="222222"/>
                <w:shd w:val="clear" w:color="auto" w:fill="FFFFFF"/>
              </w:rPr>
              <w:t xml:space="preserve">plantea que en principio, antes que el deseo de conocimiento y que la pretensión </w:t>
            </w:r>
            <w:r w:rsidRPr="00633ABC">
              <w:rPr>
                <w:rFonts w:ascii="Arial" w:hAnsi="Arial" w:cs="Arial"/>
                <w:color w:val="222222"/>
                <w:shd w:val="clear" w:color="auto" w:fill="FFFFFF"/>
              </w:rPr>
              <w:t>de constituirse</w:t>
            </w:r>
            <w:r w:rsidR="00F65B0A" w:rsidRPr="00633ABC">
              <w:rPr>
                <w:rFonts w:ascii="Arial" w:hAnsi="Arial" w:cs="Arial"/>
                <w:color w:val="222222"/>
                <w:shd w:val="clear" w:color="auto" w:fill="FFFFFF"/>
              </w:rPr>
              <w:t xml:space="preserve"> como obra científica consiente de sus fines, la historia produce una atracción: distrae y produce placer. Sin embargo, este atractivo no basta para justificarla y legitimar el esfuerzo</w:t>
            </w:r>
            <w:r w:rsidRPr="00633AB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65B0A" w:rsidRPr="00633ABC">
              <w:rPr>
                <w:rFonts w:ascii="Arial" w:hAnsi="Arial" w:cs="Arial"/>
                <w:color w:val="222222"/>
                <w:shd w:val="clear" w:color="auto" w:fill="FFFFFF"/>
              </w:rPr>
              <w:t>intelectual que requiere.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>Se plantean dos dimensiones fundamentales en la concepción de la historia: su legitimidad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 xml:space="preserve">y su 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>utilidad. La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 xml:space="preserve"> utilidad, vinculada en el sentido pragmático con el provecho en la confrontación política y social, se relaciona con la tendencia a buscar en la historia una guía para la acción.</w:t>
            </w:r>
            <w:r w:rsidR="00633ABC">
              <w:rPr>
                <w:rFonts w:ascii="Arial" w:hAnsi="Arial" w:cs="Arial"/>
              </w:rPr>
              <w:t xml:space="preserve"> 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>ste sentido pragmático de la historia no puede confundirse con su sentido propiamente intelectual, que es el vinculado con la legitimidad: la historia se legitima</w:t>
            </w:r>
            <w:r w:rsidR="00633ABC" w:rsidRPr="00633ABC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633ABC" w:rsidRPr="00633ABC">
              <w:rPr>
                <w:rStyle w:val="n59kpe12c8"/>
                <w:rFonts w:ascii="Arial" w:hAnsi="Arial" w:cs="Arial"/>
                <w:bCs/>
                <w:shd w:val="clear" w:color="auto" w:fill="FFFFFF"/>
              </w:rPr>
              <w:t>más allá</w:t>
            </w:r>
            <w:r w:rsidR="00633ABC" w:rsidRPr="00633ABC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>de su utilidad</w:t>
            </w:r>
            <w:r w:rsidR="00633ABC" w:rsidRPr="00633ABC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633ABC" w:rsidRPr="00633ABC" w:rsidRDefault="00633ABC">
            <w:pP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</w:pPr>
            <w:r w:rsidRPr="00633ABC">
              <w:rPr>
                <w:rFonts w:ascii="Arial" w:hAnsi="Arial" w:cs="Arial"/>
                <w:color w:val="222222"/>
                <w:shd w:val="clear" w:color="auto" w:fill="FFFFFF"/>
              </w:rPr>
              <w:t>Aplicada a análisis histórico, las tendencias opuestas que se desarrollaron fueron:</w:t>
            </w:r>
            <w:r w:rsidRPr="00633ABC">
              <w:rPr>
                <w:rFonts w:ascii="Arial" w:hAnsi="Arial" w:cs="Arial"/>
                <w:color w:val="222222"/>
              </w:rPr>
              <w:br/>
            </w:r>
            <w:r w:rsidRPr="00633ABC">
              <w:rPr>
                <w:rFonts w:ascii="Arial" w:hAnsi="Arial" w:cs="Arial"/>
                <w:color w:val="222222"/>
                <w:shd w:val="clear" w:color="auto" w:fill="FFFFFF"/>
              </w:rPr>
              <w:t>a. la posición de la escuela sociológica fundada por Durkheim, que creyó posible instituir una ciencia de la evolución</w:t>
            </w:r>
            <w:r w:rsidRPr="00633ABC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33ABC">
              <w:rPr>
                <w:rStyle w:val="n59kpe12c8"/>
                <w:rFonts w:ascii="Arial" w:hAnsi="Arial" w:cs="Arial"/>
                <w:bCs/>
                <w:shd w:val="clear" w:color="auto" w:fill="FFFFFF"/>
              </w:rPr>
              <w:t>humana</w:t>
            </w:r>
            <w:r w:rsidRPr="00633ABC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33ABC">
              <w:rPr>
                <w:rFonts w:ascii="Arial" w:hAnsi="Arial" w:cs="Arial"/>
                <w:color w:val="222222"/>
                <w:shd w:val="clear" w:color="auto" w:fill="FFFFFF"/>
              </w:rPr>
              <w:t>conforme al ideal positivista.</w:t>
            </w:r>
            <w:r w:rsidRPr="00633ABC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633ABC" w:rsidRPr="00633ABC" w:rsidRDefault="00633ABC" w:rsidP="00633ABC">
            <w:pPr>
              <w:rPr>
                <w:rFonts w:ascii="Arial" w:hAnsi="Arial" w:cs="Arial"/>
              </w:rPr>
            </w:pPr>
            <w:r w:rsidRPr="00633ABC">
              <w:rPr>
                <w:rFonts w:ascii="Arial" w:hAnsi="Arial" w:cs="Arial"/>
                <w:color w:val="222222"/>
                <w:shd w:val="clear" w:color="auto" w:fill="FFFFFF"/>
              </w:rPr>
              <w:t>b. La posición del historicismo clásico, que no lograron insertar la historia en los marcos del legalismo físico. Tenían una preocupación archivística documental y consideraban que la historia no ofrecía conclusiones seguras en el presente ni perspectiva en el futuro</w:t>
            </w:r>
            <w:r w:rsidRPr="00633ABC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:rsidR="00AB0B84" w:rsidRDefault="00AB0B84"/>
    <w:sectPr w:rsidR="00AB0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81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0F2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1351"/>
    <w:rsid w:val="00152682"/>
    <w:rsid w:val="0015289E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2CAB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3ABC"/>
    <w:rsid w:val="006344AB"/>
    <w:rsid w:val="00634B6D"/>
    <w:rsid w:val="00635181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B7097"/>
    <w:rsid w:val="007C21ED"/>
    <w:rsid w:val="007C2F02"/>
    <w:rsid w:val="007D50A9"/>
    <w:rsid w:val="007D5383"/>
    <w:rsid w:val="007D5763"/>
    <w:rsid w:val="007D5B5D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672C3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0B84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0FE1"/>
    <w:rsid w:val="00D32143"/>
    <w:rsid w:val="00D40FED"/>
    <w:rsid w:val="00D41B6F"/>
    <w:rsid w:val="00D47558"/>
    <w:rsid w:val="00D51E06"/>
    <w:rsid w:val="00D551D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65B0A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AB0B84"/>
  </w:style>
  <w:style w:type="character" w:customStyle="1" w:styleId="n59kpe12c8">
    <w:name w:val="n59kpe12c8"/>
    <w:basedOn w:val="Fuentedeprrafopredeter"/>
    <w:rsid w:val="0063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AB0B84"/>
  </w:style>
  <w:style w:type="character" w:customStyle="1" w:styleId="n59kpe12c8">
    <w:name w:val="n59kpe12c8"/>
    <w:basedOn w:val="Fuentedeprrafopredeter"/>
    <w:rsid w:val="0063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9F08-3E3B-4142-9CE5-F52935DC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10</cp:revision>
  <dcterms:created xsi:type="dcterms:W3CDTF">2014-09-26T19:19:00Z</dcterms:created>
  <dcterms:modified xsi:type="dcterms:W3CDTF">2014-09-28T21:25:00Z</dcterms:modified>
</cp:coreProperties>
</file>